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A4" w:rsidRPr="00523CA4" w:rsidRDefault="00523CA4" w:rsidP="00523CA4">
      <w:pPr>
        <w:jc w:val="center"/>
        <w:rPr>
          <w:b/>
          <w:sz w:val="28"/>
          <w:szCs w:val="28"/>
        </w:rPr>
      </w:pPr>
      <w:r w:rsidRPr="00523CA4">
        <w:rPr>
          <w:b/>
          <w:sz w:val="28"/>
          <w:szCs w:val="28"/>
        </w:rPr>
        <w:t>BLOQUE 1. LA PENÍNSULA IBÉRICA DESDE LOS PRIMEROS HUMANOS HASTA LA DESAPARICIÓN DE LA MONARQUÍA VISIGODA (711)</w:t>
      </w:r>
    </w:p>
    <w:p w:rsidR="00523CA4" w:rsidRDefault="00523CA4" w:rsidP="00523CA4">
      <w:pPr>
        <w:jc w:val="both"/>
      </w:pPr>
    </w:p>
    <w:p w:rsidR="00523CA4" w:rsidRDefault="00523CA4" w:rsidP="00523CA4">
      <w:pPr>
        <w:pStyle w:val="Prrafodelista"/>
        <w:numPr>
          <w:ilvl w:val="1"/>
          <w:numId w:val="2"/>
        </w:numPr>
        <w:pBdr>
          <w:top w:val="single" w:sz="4" w:space="1" w:color="auto"/>
          <w:left w:val="single" w:sz="4" w:space="4" w:color="auto"/>
          <w:bottom w:val="single" w:sz="4" w:space="1" w:color="auto"/>
          <w:right w:val="single" w:sz="4" w:space="4" w:color="auto"/>
        </w:pBdr>
        <w:jc w:val="both"/>
      </w:pPr>
      <w:r>
        <w:t>Sociedad y economía en el Paleolítico y Neolítico. La pintura rupestre.</w:t>
      </w:r>
    </w:p>
    <w:p w:rsidR="00523CA4" w:rsidRDefault="00523CA4" w:rsidP="00523CA4">
      <w:pPr>
        <w:pStyle w:val="Prrafodelista"/>
        <w:numPr>
          <w:ilvl w:val="1"/>
          <w:numId w:val="2"/>
        </w:numPr>
        <w:pBdr>
          <w:top w:val="single" w:sz="4" w:space="1" w:color="auto"/>
          <w:left w:val="single" w:sz="4" w:space="4" w:color="auto"/>
          <w:bottom w:val="single" w:sz="4" w:space="1" w:color="auto"/>
          <w:right w:val="single" w:sz="4" w:space="4" w:color="auto"/>
        </w:pBdr>
        <w:jc w:val="both"/>
      </w:pPr>
      <w:r>
        <w:t xml:space="preserve">Los pueblos prerromanos. Las colonizaciones históricas: fenicios y griegos. </w:t>
      </w:r>
      <w:proofErr w:type="spellStart"/>
      <w:r>
        <w:t>Tartessos</w:t>
      </w:r>
      <w:proofErr w:type="spellEnd"/>
      <w:r>
        <w:t>.</w:t>
      </w:r>
    </w:p>
    <w:p w:rsidR="00523CA4" w:rsidRDefault="00523CA4" w:rsidP="00523CA4">
      <w:pPr>
        <w:pStyle w:val="Prrafodelista"/>
        <w:numPr>
          <w:ilvl w:val="1"/>
          <w:numId w:val="2"/>
        </w:numPr>
        <w:pBdr>
          <w:top w:val="single" w:sz="4" w:space="1" w:color="auto"/>
          <w:left w:val="single" w:sz="4" w:space="4" w:color="auto"/>
          <w:bottom w:val="single" w:sz="4" w:space="1" w:color="auto"/>
          <w:right w:val="single" w:sz="4" w:space="4" w:color="auto"/>
        </w:pBdr>
        <w:jc w:val="both"/>
      </w:pPr>
      <w:r>
        <w:t xml:space="preserve">Conquista y romanización de la Península Ibérica. Principales aportaciones romanas en los ámbitos social, económico y cultural. </w:t>
      </w:r>
    </w:p>
    <w:p w:rsidR="00523CA4" w:rsidRDefault="00523CA4" w:rsidP="00523CA4">
      <w:pPr>
        <w:pStyle w:val="Prrafodelista"/>
        <w:numPr>
          <w:ilvl w:val="1"/>
          <w:numId w:val="2"/>
        </w:numPr>
        <w:pBdr>
          <w:top w:val="single" w:sz="4" w:space="1" w:color="auto"/>
          <w:left w:val="single" w:sz="4" w:space="4" w:color="auto"/>
          <w:bottom w:val="single" w:sz="4" w:space="1" w:color="auto"/>
          <w:right w:val="single" w:sz="4" w:space="4" w:color="auto"/>
        </w:pBdr>
        <w:jc w:val="both"/>
      </w:pPr>
      <w:r>
        <w:t>El reino visigodo: origen y organización política. Los concilios.</w:t>
      </w:r>
    </w:p>
    <w:p w:rsidR="00523CA4" w:rsidRDefault="00523CA4" w:rsidP="00523CA4">
      <w:pPr>
        <w:rPr>
          <w:rFonts w:ascii="Bookman Old Style" w:hAnsi="Bookman Old Style"/>
          <w:b/>
          <w:sz w:val="22"/>
          <w:szCs w:val="22"/>
        </w:rPr>
      </w:pPr>
    </w:p>
    <w:p w:rsidR="00523CA4" w:rsidRDefault="00523CA4" w:rsidP="00523CA4">
      <w:pPr>
        <w:jc w:val="both"/>
        <w:rPr>
          <w:rFonts w:ascii="Bookman Old Style" w:hAnsi="Bookman Old Style"/>
          <w:b/>
          <w:sz w:val="22"/>
          <w:szCs w:val="22"/>
        </w:rPr>
      </w:pPr>
      <w:r w:rsidRPr="00D63E21">
        <w:rPr>
          <w:rFonts w:ascii="Bookman Old Style" w:hAnsi="Bookman Old Style"/>
          <w:b/>
          <w:sz w:val="22"/>
          <w:szCs w:val="22"/>
        </w:rPr>
        <w:t xml:space="preserve">EPÍGRAFE </w:t>
      </w:r>
      <w:r>
        <w:rPr>
          <w:rFonts w:ascii="Bookman Old Style" w:hAnsi="Bookman Old Style"/>
          <w:b/>
          <w:sz w:val="22"/>
          <w:szCs w:val="22"/>
        </w:rPr>
        <w:t>1</w:t>
      </w:r>
      <w:r w:rsidRPr="00D63E21">
        <w:rPr>
          <w:rFonts w:ascii="Bookman Old Style" w:hAnsi="Bookman Old Style"/>
          <w:b/>
          <w:sz w:val="22"/>
          <w:szCs w:val="22"/>
        </w:rPr>
        <w:t>.</w:t>
      </w:r>
      <w:r>
        <w:rPr>
          <w:rFonts w:ascii="Bookman Old Style" w:hAnsi="Bookman Old Style"/>
          <w:b/>
          <w:sz w:val="22"/>
          <w:szCs w:val="22"/>
        </w:rPr>
        <w:t>1: SOCIEDAD Y ECONOMÍA EN EL PALEOLÍTICO Y NEOLÍTICO. LA PINTURA RUPESTRE</w:t>
      </w:r>
    </w:p>
    <w:p w:rsidR="00523CA4" w:rsidRDefault="00523CA4" w:rsidP="00523CA4">
      <w:pPr>
        <w:jc w:val="both"/>
        <w:rPr>
          <w:rFonts w:ascii="Bookman Old Style" w:hAnsi="Bookman Old Style"/>
          <w:b/>
          <w:sz w:val="22"/>
          <w:szCs w:val="22"/>
        </w:rPr>
      </w:pPr>
    </w:p>
    <w:p w:rsidR="00523CA4" w:rsidRPr="00523CA4" w:rsidRDefault="00523CA4" w:rsidP="00523CA4">
      <w:pPr>
        <w:jc w:val="both"/>
        <w:rPr>
          <w:rFonts w:ascii="Bookman Old Style" w:hAnsi="Bookman Old Style"/>
          <w:sz w:val="22"/>
          <w:szCs w:val="22"/>
        </w:rPr>
      </w:pPr>
      <w:r w:rsidRPr="00523CA4">
        <w:rPr>
          <w:rFonts w:ascii="Bookman Old Style" w:hAnsi="Bookman Old Style"/>
          <w:sz w:val="22"/>
          <w:szCs w:val="22"/>
        </w:rPr>
        <w:t xml:space="preserve">Los </w:t>
      </w:r>
      <w:r>
        <w:rPr>
          <w:rFonts w:ascii="Bookman Old Style" w:hAnsi="Bookman Old Style"/>
          <w:sz w:val="22"/>
          <w:szCs w:val="22"/>
        </w:rPr>
        <w:t>primeros pobladores peninsulares (</w:t>
      </w:r>
      <w:proofErr w:type="spellStart"/>
      <w:r>
        <w:rPr>
          <w:rFonts w:ascii="Bookman Old Style" w:hAnsi="Bookman Old Style"/>
          <w:sz w:val="22"/>
          <w:szCs w:val="22"/>
        </w:rPr>
        <w:t>Atapuerca</w:t>
      </w:r>
      <w:proofErr w:type="spellEnd"/>
      <w:r>
        <w:rPr>
          <w:rFonts w:ascii="Bookman Old Style" w:hAnsi="Bookman Old Style"/>
          <w:sz w:val="22"/>
          <w:szCs w:val="22"/>
        </w:rPr>
        <w:t>, 800.000aC)  eran depredadores y basaban su supervivencia en la caza, pesca y recolección. Practicaban el nomadismo, vivían en pequeños grupos y presentaban una organización social colectiva. Hacia el 5.000aC surgen en la Península las primeras comunidades neolíticas iniciando la producción de alimentos (agricultura y ganadería) y la elaboración de cerámica y tejidos. Se inicia así el sedentarismo y las estructuras sociales se hacen más complejas como resultado de una organización del trabajo más diversificada. El hallazgo de objetos de prestigio en las tumbas indica la existencia de una cierta diversificación social.</w:t>
      </w:r>
    </w:p>
    <w:p w:rsidR="00523CA4" w:rsidRDefault="00523CA4" w:rsidP="00523CA4">
      <w:pPr>
        <w:jc w:val="both"/>
        <w:rPr>
          <w:rFonts w:ascii="Bookman Old Style" w:hAnsi="Bookman Old Style"/>
          <w:b/>
          <w:sz w:val="22"/>
          <w:szCs w:val="22"/>
        </w:rPr>
      </w:pPr>
    </w:p>
    <w:p w:rsidR="001C7666" w:rsidRDefault="00523CA4" w:rsidP="00BB5832">
      <w:pPr>
        <w:pStyle w:val="Prrafodelista"/>
        <w:ind w:left="0"/>
        <w:jc w:val="both"/>
        <w:rPr>
          <w:rFonts w:ascii="Bookman Old Style" w:hAnsi="Bookman Old Style"/>
          <w:sz w:val="22"/>
          <w:szCs w:val="22"/>
        </w:rPr>
      </w:pPr>
      <w:r w:rsidRPr="00C91D6E">
        <w:rPr>
          <w:rFonts w:ascii="Bookman Old Style" w:hAnsi="Bookman Old Style"/>
          <w:sz w:val="22"/>
          <w:szCs w:val="22"/>
        </w:rPr>
        <w:t>La Península Ibérica posee un gran número de cuevas o abrigos naturales que conservan pinturas y grabados paleolíticos.</w:t>
      </w:r>
      <w:r w:rsidR="00C91D6E">
        <w:rPr>
          <w:rFonts w:ascii="Bookman Old Style" w:hAnsi="Bookman Old Style"/>
          <w:sz w:val="22"/>
          <w:szCs w:val="22"/>
        </w:rPr>
        <w:t xml:space="preserve"> Se pueden diferenciar dos tipos de arte rupestre por su cronología, distribución geográfica y estilo: el </w:t>
      </w:r>
      <w:r w:rsidR="00C91D6E" w:rsidRPr="00BB5832">
        <w:rPr>
          <w:rFonts w:ascii="Bookman Old Style" w:hAnsi="Bookman Old Style"/>
          <w:b/>
          <w:sz w:val="22"/>
          <w:szCs w:val="22"/>
        </w:rPr>
        <w:t>arte cantábrico</w:t>
      </w:r>
      <w:r w:rsidR="00C91D6E">
        <w:rPr>
          <w:rFonts w:ascii="Bookman Old Style" w:hAnsi="Bookman Old Style"/>
          <w:sz w:val="22"/>
          <w:szCs w:val="22"/>
        </w:rPr>
        <w:t>, característico del Paleolítico superior (35.000-10.000), concentrado en el área cantábrica destaca por las figuras animales aisladas (bisontes, ciervos, caballos) pintad</w:t>
      </w:r>
      <w:r w:rsidR="00BB5832">
        <w:rPr>
          <w:rFonts w:ascii="Bookman Old Style" w:hAnsi="Bookman Old Style"/>
          <w:sz w:val="22"/>
          <w:szCs w:val="22"/>
        </w:rPr>
        <w:t>as en el interior de la cuevas c</w:t>
      </w:r>
      <w:r w:rsidR="00C91D6E">
        <w:rPr>
          <w:rFonts w:ascii="Bookman Old Style" w:hAnsi="Bookman Old Style"/>
          <w:sz w:val="22"/>
          <w:szCs w:val="22"/>
        </w:rPr>
        <w:t>on una técnica naturalista</w:t>
      </w:r>
      <w:r w:rsidR="00BB5832">
        <w:rPr>
          <w:rFonts w:ascii="Bookman Old Style" w:hAnsi="Bookman Old Style"/>
          <w:sz w:val="22"/>
          <w:szCs w:val="22"/>
        </w:rPr>
        <w:t xml:space="preserve"> y efectos de volumen y movimiento conseguidos a partir del uso de la policromía y del aprovechamiento del relieve de la roca (Altamira). El </w:t>
      </w:r>
      <w:r w:rsidR="00BB5832" w:rsidRPr="00A6653E">
        <w:rPr>
          <w:rFonts w:ascii="Bookman Old Style" w:hAnsi="Bookman Old Style"/>
          <w:b/>
          <w:sz w:val="22"/>
          <w:szCs w:val="22"/>
        </w:rPr>
        <w:t>arte l</w:t>
      </w:r>
      <w:r w:rsidRPr="00A6653E">
        <w:rPr>
          <w:rFonts w:ascii="Bookman Old Style" w:hAnsi="Bookman Old Style"/>
          <w:b/>
          <w:sz w:val="22"/>
          <w:szCs w:val="22"/>
        </w:rPr>
        <w:t>evantino</w:t>
      </w:r>
      <w:r w:rsidR="00BB5832">
        <w:rPr>
          <w:rFonts w:ascii="Bookman Old Style" w:hAnsi="Bookman Old Style"/>
          <w:sz w:val="22"/>
          <w:szCs w:val="22"/>
        </w:rPr>
        <w:t xml:space="preserve">, característico del </w:t>
      </w:r>
      <w:proofErr w:type="spellStart"/>
      <w:r w:rsidR="00BB5832">
        <w:rPr>
          <w:rFonts w:ascii="Bookman Old Style" w:hAnsi="Bookman Old Style"/>
          <w:sz w:val="22"/>
          <w:szCs w:val="22"/>
        </w:rPr>
        <w:t>Epipaleolítico</w:t>
      </w:r>
      <w:proofErr w:type="spellEnd"/>
      <w:r w:rsidR="00BB5832">
        <w:rPr>
          <w:rFonts w:ascii="Bookman Old Style" w:hAnsi="Bookman Old Style"/>
          <w:sz w:val="22"/>
          <w:szCs w:val="22"/>
        </w:rPr>
        <w:t xml:space="preserve"> (10.000-5.000) se extiende  por la costa levantina. Representa escenas</w:t>
      </w:r>
      <w:r w:rsidR="00A6653E">
        <w:rPr>
          <w:rFonts w:ascii="Bookman Old Style" w:hAnsi="Bookman Old Style"/>
          <w:sz w:val="22"/>
          <w:szCs w:val="22"/>
        </w:rPr>
        <w:t xml:space="preserve"> </w:t>
      </w:r>
      <w:r w:rsidR="00BB5832">
        <w:rPr>
          <w:rFonts w:ascii="Bookman Old Style" w:hAnsi="Bookman Old Style"/>
          <w:sz w:val="22"/>
          <w:szCs w:val="22"/>
        </w:rPr>
        <w:t>de carácter narrativo</w:t>
      </w:r>
      <w:r w:rsidR="00A6653E">
        <w:rPr>
          <w:rFonts w:ascii="Bookman Old Style" w:hAnsi="Bookman Old Style"/>
          <w:sz w:val="22"/>
          <w:szCs w:val="22"/>
        </w:rPr>
        <w:t xml:space="preserve"> (figuras humanas y animales), </w:t>
      </w:r>
      <w:r w:rsidR="00BB5832">
        <w:rPr>
          <w:rFonts w:ascii="Bookman Old Style" w:hAnsi="Bookman Old Style"/>
          <w:sz w:val="22"/>
          <w:szCs w:val="22"/>
        </w:rPr>
        <w:t xml:space="preserve">con colores planos y </w:t>
      </w:r>
      <w:r w:rsidR="00A6653E">
        <w:rPr>
          <w:rFonts w:ascii="Bookman Old Style" w:hAnsi="Bookman Old Style"/>
          <w:sz w:val="22"/>
          <w:szCs w:val="22"/>
        </w:rPr>
        <w:t>una estilización que tiende al esquematismo (</w:t>
      </w:r>
      <w:proofErr w:type="spellStart"/>
      <w:r w:rsidR="00A6653E">
        <w:rPr>
          <w:rFonts w:ascii="Bookman Old Style" w:hAnsi="Bookman Old Style"/>
          <w:sz w:val="22"/>
          <w:szCs w:val="22"/>
        </w:rPr>
        <w:t>Cogul</w:t>
      </w:r>
      <w:proofErr w:type="spellEnd"/>
      <w:r w:rsidR="00A6653E">
        <w:rPr>
          <w:rFonts w:ascii="Bookman Old Style" w:hAnsi="Bookman Old Style"/>
          <w:sz w:val="22"/>
          <w:szCs w:val="22"/>
        </w:rPr>
        <w:t xml:space="preserve">). </w:t>
      </w:r>
    </w:p>
    <w:p w:rsidR="001C7666" w:rsidRDefault="001C7666" w:rsidP="00BB5832">
      <w:pPr>
        <w:pStyle w:val="Prrafodelista"/>
        <w:ind w:left="0"/>
        <w:jc w:val="both"/>
        <w:rPr>
          <w:rFonts w:ascii="Bookman Old Style" w:hAnsi="Bookman Old Style"/>
          <w:sz w:val="22"/>
          <w:szCs w:val="22"/>
        </w:rPr>
      </w:pPr>
    </w:p>
    <w:p w:rsidR="001C7666" w:rsidRDefault="001C7666" w:rsidP="001C7666">
      <w:pPr>
        <w:pStyle w:val="Prrafodelista"/>
        <w:ind w:left="0"/>
        <w:jc w:val="both"/>
        <w:rPr>
          <w:rFonts w:ascii="Bookman Old Style" w:hAnsi="Bookman Old Style"/>
          <w:b/>
          <w:sz w:val="22"/>
          <w:szCs w:val="22"/>
        </w:rPr>
      </w:pPr>
      <w:r w:rsidRPr="00D63E21">
        <w:rPr>
          <w:rFonts w:ascii="Bookman Old Style" w:hAnsi="Bookman Old Style"/>
          <w:b/>
          <w:sz w:val="22"/>
          <w:szCs w:val="22"/>
        </w:rPr>
        <w:t xml:space="preserve">EPÍGRAFE </w:t>
      </w:r>
      <w:r>
        <w:rPr>
          <w:rFonts w:ascii="Bookman Old Style" w:hAnsi="Bookman Old Style"/>
          <w:b/>
          <w:sz w:val="22"/>
          <w:szCs w:val="22"/>
        </w:rPr>
        <w:t>1</w:t>
      </w:r>
      <w:r w:rsidRPr="00D63E21">
        <w:rPr>
          <w:rFonts w:ascii="Bookman Old Style" w:hAnsi="Bookman Old Style"/>
          <w:b/>
          <w:sz w:val="22"/>
          <w:szCs w:val="22"/>
        </w:rPr>
        <w:t>.</w:t>
      </w:r>
      <w:r>
        <w:rPr>
          <w:rFonts w:ascii="Bookman Old Style" w:hAnsi="Bookman Old Style"/>
          <w:b/>
          <w:sz w:val="22"/>
          <w:szCs w:val="22"/>
        </w:rPr>
        <w:t>2:</w:t>
      </w:r>
      <w:r w:rsidR="00BB5832">
        <w:rPr>
          <w:rFonts w:ascii="Bookman Old Style" w:hAnsi="Bookman Old Style"/>
          <w:sz w:val="22"/>
          <w:szCs w:val="22"/>
        </w:rPr>
        <w:t xml:space="preserve"> </w:t>
      </w:r>
      <w:r>
        <w:rPr>
          <w:rFonts w:ascii="Bookman Old Style" w:hAnsi="Bookman Old Style"/>
          <w:b/>
          <w:sz w:val="22"/>
          <w:szCs w:val="22"/>
        </w:rPr>
        <w:t>LOS PUEBLOS PRERROMANOS. LAS COLONIZACIONES HISTÓRICAS: FENICIOS Y GRIEGOS. TARTESSOS.</w:t>
      </w:r>
    </w:p>
    <w:p w:rsidR="001C7666" w:rsidRDefault="001C7666" w:rsidP="001C7666">
      <w:pPr>
        <w:pStyle w:val="Prrafodelista"/>
        <w:ind w:left="0"/>
        <w:jc w:val="both"/>
        <w:rPr>
          <w:rFonts w:ascii="Bookman Old Style" w:hAnsi="Bookman Old Style"/>
          <w:b/>
          <w:sz w:val="22"/>
          <w:szCs w:val="22"/>
        </w:rPr>
      </w:pPr>
    </w:p>
    <w:p w:rsidR="0034711A" w:rsidRDefault="005E47EA" w:rsidP="0034711A">
      <w:pPr>
        <w:jc w:val="both"/>
        <w:rPr>
          <w:rFonts w:ascii="Bookman Old Style" w:hAnsi="Bookman Old Style"/>
          <w:sz w:val="22"/>
          <w:szCs w:val="22"/>
        </w:rPr>
      </w:pPr>
      <w:r w:rsidRPr="005E47EA">
        <w:rPr>
          <w:rFonts w:ascii="Bookman Old Style" w:hAnsi="Bookman Old Style"/>
          <w:sz w:val="22"/>
          <w:szCs w:val="22"/>
        </w:rPr>
        <w:t>En el primer milenio la Península Ibérica constituía un mosaico de pueblos de distintas caract</w:t>
      </w:r>
      <w:r w:rsidR="007C5E9C">
        <w:rPr>
          <w:rFonts w:ascii="Bookman Old Style" w:hAnsi="Bookman Old Style"/>
          <w:sz w:val="22"/>
          <w:szCs w:val="22"/>
        </w:rPr>
        <w:t>erísticas y desarrollo cultural. En</w:t>
      </w:r>
      <w:r>
        <w:rPr>
          <w:rFonts w:ascii="Bookman Old Style" w:hAnsi="Bookman Old Style"/>
          <w:sz w:val="22"/>
          <w:szCs w:val="22"/>
        </w:rPr>
        <w:t xml:space="preserve"> el Suroeste</w:t>
      </w:r>
      <w:r w:rsidR="007C5E9C">
        <w:rPr>
          <w:rFonts w:ascii="Bookman Old Style" w:hAnsi="Bookman Old Style"/>
          <w:sz w:val="22"/>
          <w:szCs w:val="22"/>
        </w:rPr>
        <w:t xml:space="preserve"> aparece tempranamente el reino mítico de</w:t>
      </w:r>
      <w:r>
        <w:rPr>
          <w:rFonts w:ascii="Bookman Old Style" w:hAnsi="Bookman Old Style"/>
          <w:sz w:val="22"/>
          <w:szCs w:val="22"/>
        </w:rPr>
        <w:t xml:space="preserve"> </w:t>
      </w:r>
      <w:proofErr w:type="spellStart"/>
      <w:r w:rsidRPr="007C5E9C">
        <w:rPr>
          <w:rFonts w:ascii="Bookman Old Style" w:hAnsi="Bookman Old Style"/>
          <w:b/>
          <w:sz w:val="22"/>
          <w:szCs w:val="22"/>
        </w:rPr>
        <w:t>Tartessos</w:t>
      </w:r>
      <w:proofErr w:type="spellEnd"/>
      <w:r w:rsidR="007C5E9C">
        <w:rPr>
          <w:rFonts w:ascii="Bookman Old Style" w:hAnsi="Bookman Old Style"/>
          <w:sz w:val="22"/>
          <w:szCs w:val="22"/>
        </w:rPr>
        <w:t xml:space="preserve"> (IX-VII </w:t>
      </w:r>
      <w:proofErr w:type="spellStart"/>
      <w:r w:rsidR="007C5E9C">
        <w:rPr>
          <w:rFonts w:ascii="Bookman Old Style" w:hAnsi="Bookman Old Style"/>
          <w:sz w:val="22"/>
          <w:szCs w:val="22"/>
        </w:rPr>
        <w:t>aC</w:t>
      </w:r>
      <w:proofErr w:type="spellEnd"/>
      <w:r w:rsidR="007C5E9C">
        <w:rPr>
          <w:rFonts w:ascii="Bookman Old Style" w:hAnsi="Bookman Old Style"/>
          <w:sz w:val="22"/>
          <w:szCs w:val="22"/>
        </w:rPr>
        <w:t xml:space="preserve">) con una </w:t>
      </w:r>
      <w:r w:rsidR="007C5E9C" w:rsidRPr="005E47EA">
        <w:rPr>
          <w:rFonts w:ascii="Bookman Old Style" w:hAnsi="Bookman Old Style"/>
          <w:sz w:val="22"/>
          <w:szCs w:val="22"/>
        </w:rPr>
        <w:t>economía basa</w:t>
      </w:r>
      <w:r w:rsidR="007C5E9C">
        <w:rPr>
          <w:rFonts w:ascii="Bookman Old Style" w:hAnsi="Bookman Old Style"/>
          <w:sz w:val="22"/>
          <w:szCs w:val="22"/>
        </w:rPr>
        <w:t>da</w:t>
      </w:r>
      <w:r w:rsidR="007C5E9C" w:rsidRPr="005E47EA">
        <w:rPr>
          <w:rFonts w:ascii="Bookman Old Style" w:hAnsi="Bookman Old Style"/>
          <w:sz w:val="22"/>
          <w:szCs w:val="22"/>
        </w:rPr>
        <w:t xml:space="preserve"> en una agricultura bastante avanzada, en la actividad minera (cobre, plata y oro) y un activo comercio de metales </w:t>
      </w:r>
      <w:r w:rsidR="00FB59E0">
        <w:rPr>
          <w:rFonts w:ascii="Bookman Old Style" w:hAnsi="Bookman Old Style"/>
          <w:sz w:val="22"/>
          <w:szCs w:val="22"/>
        </w:rPr>
        <w:t>c</w:t>
      </w:r>
      <w:r w:rsidR="007C5E9C" w:rsidRPr="005E47EA">
        <w:rPr>
          <w:rFonts w:ascii="Bookman Old Style" w:hAnsi="Bookman Old Style"/>
          <w:sz w:val="22"/>
          <w:szCs w:val="22"/>
        </w:rPr>
        <w:t>on los fenicios.</w:t>
      </w:r>
      <w:r w:rsidR="007C5E9C">
        <w:rPr>
          <w:rFonts w:ascii="Bookman Old Style" w:hAnsi="Bookman Old Style"/>
          <w:sz w:val="22"/>
          <w:szCs w:val="22"/>
        </w:rPr>
        <w:t xml:space="preserve"> Los </w:t>
      </w:r>
      <w:r w:rsidR="007C5E9C" w:rsidRPr="007C5E9C">
        <w:rPr>
          <w:rFonts w:ascii="Bookman Old Style" w:hAnsi="Bookman Old Style"/>
          <w:b/>
          <w:sz w:val="22"/>
          <w:szCs w:val="22"/>
        </w:rPr>
        <w:t>íberos</w:t>
      </w:r>
      <w:r w:rsidR="007C5E9C">
        <w:rPr>
          <w:rFonts w:ascii="Bookman Old Style" w:hAnsi="Bookman Old Style"/>
          <w:sz w:val="22"/>
          <w:szCs w:val="22"/>
        </w:rPr>
        <w:t xml:space="preserve"> eran</w:t>
      </w:r>
      <w:r w:rsidR="007C5E9C" w:rsidRPr="005E47EA">
        <w:rPr>
          <w:rFonts w:ascii="Bookman Old Style" w:hAnsi="Bookman Old Style"/>
          <w:sz w:val="22"/>
          <w:szCs w:val="22"/>
        </w:rPr>
        <w:t xml:space="preserve"> un conjunto de pueblos con rasgos comunes que ocuparon </w:t>
      </w:r>
      <w:r w:rsidR="007C5E9C">
        <w:rPr>
          <w:rFonts w:ascii="Bookman Old Style" w:hAnsi="Bookman Old Style"/>
          <w:sz w:val="22"/>
          <w:szCs w:val="22"/>
        </w:rPr>
        <w:t xml:space="preserve">la costa mediterránea a partir del siglo VI </w:t>
      </w:r>
      <w:proofErr w:type="spellStart"/>
      <w:r w:rsidR="007C5E9C">
        <w:rPr>
          <w:rFonts w:ascii="Bookman Old Style" w:hAnsi="Bookman Old Style"/>
          <w:sz w:val="22"/>
          <w:szCs w:val="22"/>
        </w:rPr>
        <w:t>aC</w:t>
      </w:r>
      <w:proofErr w:type="spellEnd"/>
      <w:r w:rsidR="007C5E9C">
        <w:rPr>
          <w:rFonts w:ascii="Bookman Old Style" w:hAnsi="Bookman Old Style"/>
          <w:sz w:val="22"/>
          <w:szCs w:val="22"/>
        </w:rPr>
        <w:t xml:space="preserve">. </w:t>
      </w:r>
      <w:r w:rsidR="00FB59E0">
        <w:rPr>
          <w:rFonts w:ascii="Bookman Old Style" w:hAnsi="Bookman Old Style"/>
          <w:sz w:val="22"/>
          <w:szCs w:val="22"/>
        </w:rPr>
        <w:t>Se agrupaban en</w:t>
      </w:r>
      <w:r w:rsidR="007C5E9C" w:rsidRPr="005E47EA">
        <w:rPr>
          <w:rFonts w:ascii="Bookman Old Style" w:hAnsi="Bookman Old Style"/>
          <w:sz w:val="22"/>
          <w:szCs w:val="22"/>
        </w:rPr>
        <w:t xml:space="preserve"> tribus independientes</w:t>
      </w:r>
      <w:r w:rsidR="00FB59E0">
        <w:rPr>
          <w:rFonts w:ascii="Bookman Old Style" w:hAnsi="Bookman Old Style"/>
          <w:sz w:val="22"/>
          <w:szCs w:val="22"/>
        </w:rPr>
        <w:t xml:space="preserve"> y s</w:t>
      </w:r>
      <w:r w:rsidR="007C5E9C" w:rsidRPr="005E47EA">
        <w:rPr>
          <w:rFonts w:ascii="Bookman Old Style" w:hAnsi="Bookman Old Style"/>
          <w:sz w:val="22"/>
          <w:szCs w:val="22"/>
        </w:rPr>
        <w:t>u sociedad estaba muy estratificada</w:t>
      </w:r>
      <w:r w:rsidR="00FB59E0">
        <w:rPr>
          <w:rFonts w:ascii="Bookman Old Style" w:hAnsi="Bookman Old Style"/>
          <w:sz w:val="22"/>
          <w:szCs w:val="22"/>
        </w:rPr>
        <w:t>. La</w:t>
      </w:r>
      <w:r w:rsidR="007C5E9C" w:rsidRPr="005E47EA">
        <w:rPr>
          <w:rFonts w:ascii="Bookman Old Style" w:hAnsi="Bookman Old Style"/>
          <w:sz w:val="22"/>
          <w:szCs w:val="22"/>
        </w:rPr>
        <w:t xml:space="preserve"> economía se basaba en la agricultura, la ganadería, la minería y un activo comercio</w:t>
      </w:r>
      <w:r w:rsidR="007C5E9C">
        <w:rPr>
          <w:rFonts w:ascii="Bookman Old Style" w:hAnsi="Bookman Old Style"/>
          <w:sz w:val="22"/>
          <w:szCs w:val="22"/>
        </w:rPr>
        <w:t xml:space="preserve"> con los pueblos colonizadores (dama de Elche). Los </w:t>
      </w:r>
      <w:r w:rsidR="007C5E9C" w:rsidRPr="0034711A">
        <w:rPr>
          <w:rFonts w:ascii="Bookman Old Style" w:hAnsi="Bookman Old Style"/>
          <w:b/>
          <w:sz w:val="22"/>
          <w:szCs w:val="22"/>
        </w:rPr>
        <w:t>celtas y celtíberos</w:t>
      </w:r>
      <w:r w:rsidR="007C5E9C">
        <w:rPr>
          <w:rFonts w:ascii="Bookman Old Style" w:hAnsi="Bookman Old Style"/>
          <w:sz w:val="22"/>
          <w:szCs w:val="22"/>
        </w:rPr>
        <w:t xml:space="preserve"> </w:t>
      </w:r>
      <w:r w:rsidR="0034711A">
        <w:rPr>
          <w:rFonts w:ascii="Bookman Old Style" w:hAnsi="Bookman Old Style"/>
          <w:sz w:val="22"/>
          <w:szCs w:val="22"/>
        </w:rPr>
        <w:t xml:space="preserve">habitaban </w:t>
      </w:r>
      <w:r w:rsidR="0034711A" w:rsidRPr="005E47EA">
        <w:rPr>
          <w:rFonts w:ascii="Bookman Old Style" w:hAnsi="Bookman Old Style"/>
          <w:sz w:val="22"/>
          <w:szCs w:val="22"/>
        </w:rPr>
        <w:t xml:space="preserve">el centro y la parte occidental de la </w:t>
      </w:r>
      <w:r w:rsidR="00FB59E0">
        <w:rPr>
          <w:rFonts w:ascii="Bookman Old Style" w:hAnsi="Bookman Old Style"/>
          <w:sz w:val="22"/>
          <w:szCs w:val="22"/>
        </w:rPr>
        <w:t>me</w:t>
      </w:r>
      <w:r w:rsidR="0034711A" w:rsidRPr="005E47EA">
        <w:rPr>
          <w:rFonts w:ascii="Bookman Old Style" w:hAnsi="Bookman Old Style"/>
          <w:sz w:val="22"/>
          <w:szCs w:val="22"/>
        </w:rPr>
        <w:t xml:space="preserve">seta. </w:t>
      </w:r>
      <w:r w:rsidR="00FB59E0">
        <w:rPr>
          <w:rFonts w:ascii="Bookman Old Style" w:hAnsi="Bookman Old Style"/>
          <w:sz w:val="22"/>
          <w:szCs w:val="22"/>
        </w:rPr>
        <w:t>De economía más atrasada</w:t>
      </w:r>
      <w:r w:rsidR="0034711A" w:rsidRPr="005E47EA">
        <w:rPr>
          <w:rFonts w:ascii="Bookman Old Style" w:hAnsi="Bookman Old Style"/>
          <w:sz w:val="22"/>
          <w:szCs w:val="22"/>
        </w:rPr>
        <w:t xml:space="preserve"> conocían la metalurgia del hierro, practicaban la </w:t>
      </w:r>
      <w:r w:rsidR="0034711A">
        <w:rPr>
          <w:rFonts w:ascii="Bookman Old Style" w:hAnsi="Bookman Old Style"/>
          <w:sz w:val="22"/>
          <w:szCs w:val="22"/>
        </w:rPr>
        <w:t>g</w:t>
      </w:r>
      <w:r w:rsidR="0034711A" w:rsidRPr="005E47EA">
        <w:rPr>
          <w:rFonts w:ascii="Bookman Old Style" w:hAnsi="Bookman Old Style"/>
          <w:sz w:val="22"/>
          <w:szCs w:val="22"/>
        </w:rPr>
        <w:t xml:space="preserve">anadería y la agricultura cerealista. Vivían en poblados amurallados y se organizaban en clanes gobernados por una aristocracia guerrera. </w:t>
      </w:r>
      <w:r w:rsidR="0034711A">
        <w:rPr>
          <w:rFonts w:ascii="Bookman Old Style" w:hAnsi="Bookman Old Style"/>
          <w:sz w:val="22"/>
          <w:szCs w:val="22"/>
        </w:rPr>
        <w:t>En la franja cantábrica g</w:t>
      </w:r>
      <w:r w:rsidR="0034711A" w:rsidRPr="005E47EA">
        <w:rPr>
          <w:rFonts w:ascii="Bookman Old Style" w:hAnsi="Bookman Old Style"/>
          <w:sz w:val="22"/>
          <w:szCs w:val="22"/>
        </w:rPr>
        <w:t xml:space="preserve">alaicos, </w:t>
      </w:r>
      <w:r w:rsidR="0034711A">
        <w:rPr>
          <w:rFonts w:ascii="Bookman Old Style" w:hAnsi="Bookman Old Style"/>
          <w:sz w:val="22"/>
          <w:szCs w:val="22"/>
        </w:rPr>
        <w:t>a</w:t>
      </w:r>
      <w:r w:rsidR="0034711A" w:rsidRPr="005E47EA">
        <w:rPr>
          <w:rFonts w:ascii="Bookman Old Style" w:hAnsi="Bookman Old Style"/>
          <w:sz w:val="22"/>
          <w:szCs w:val="22"/>
        </w:rPr>
        <w:t xml:space="preserve">stures, </w:t>
      </w:r>
      <w:r w:rsidR="0034711A">
        <w:rPr>
          <w:rFonts w:ascii="Bookman Old Style" w:hAnsi="Bookman Old Style"/>
          <w:sz w:val="22"/>
          <w:szCs w:val="22"/>
        </w:rPr>
        <w:t>c</w:t>
      </w:r>
      <w:r w:rsidR="0034711A" w:rsidRPr="005E47EA">
        <w:rPr>
          <w:rFonts w:ascii="Bookman Old Style" w:hAnsi="Bookman Old Style"/>
          <w:sz w:val="22"/>
          <w:szCs w:val="22"/>
        </w:rPr>
        <w:t xml:space="preserve">ántabros y </w:t>
      </w:r>
      <w:r w:rsidR="0034711A">
        <w:rPr>
          <w:rFonts w:ascii="Bookman Old Style" w:hAnsi="Bookman Old Style"/>
          <w:sz w:val="22"/>
          <w:szCs w:val="22"/>
        </w:rPr>
        <w:t>v</w:t>
      </w:r>
      <w:r w:rsidR="0034711A" w:rsidRPr="005E47EA">
        <w:rPr>
          <w:rFonts w:ascii="Bookman Old Style" w:hAnsi="Bookman Old Style"/>
          <w:sz w:val="22"/>
          <w:szCs w:val="22"/>
        </w:rPr>
        <w:t>a</w:t>
      </w:r>
      <w:r w:rsidR="0034711A">
        <w:rPr>
          <w:rFonts w:ascii="Bookman Old Style" w:hAnsi="Bookman Old Style"/>
          <w:sz w:val="22"/>
          <w:szCs w:val="22"/>
        </w:rPr>
        <w:t>scones, también de origen celta.</w:t>
      </w:r>
    </w:p>
    <w:p w:rsidR="0034711A" w:rsidRDefault="0034711A" w:rsidP="0034711A">
      <w:pPr>
        <w:jc w:val="both"/>
        <w:rPr>
          <w:rFonts w:ascii="Bookman Old Style" w:hAnsi="Bookman Old Style"/>
          <w:sz w:val="22"/>
          <w:szCs w:val="22"/>
        </w:rPr>
      </w:pPr>
    </w:p>
    <w:p w:rsidR="0034711A" w:rsidRDefault="0034711A" w:rsidP="0034711A">
      <w:pPr>
        <w:jc w:val="both"/>
        <w:rPr>
          <w:rFonts w:ascii="Bookman Old Style" w:hAnsi="Bookman Old Style"/>
          <w:sz w:val="22"/>
          <w:szCs w:val="22"/>
        </w:rPr>
      </w:pPr>
      <w:r>
        <w:rPr>
          <w:rFonts w:ascii="Bookman Old Style" w:hAnsi="Bookman Old Style"/>
          <w:sz w:val="22"/>
          <w:szCs w:val="22"/>
        </w:rPr>
        <w:t xml:space="preserve">Griegos y fenicios llegan a la península a lo largo del primer milenio atraídos por su riqueza en metales preciosos. Los </w:t>
      </w:r>
      <w:r w:rsidRPr="0034711A">
        <w:rPr>
          <w:rFonts w:ascii="Bookman Old Style" w:hAnsi="Bookman Old Style"/>
          <w:b/>
          <w:sz w:val="22"/>
          <w:szCs w:val="22"/>
        </w:rPr>
        <w:t>fenicios</w:t>
      </w:r>
      <w:r>
        <w:rPr>
          <w:rFonts w:ascii="Bookman Old Style" w:hAnsi="Bookman Old Style"/>
          <w:sz w:val="22"/>
          <w:szCs w:val="22"/>
        </w:rPr>
        <w:t xml:space="preserve"> </w:t>
      </w:r>
      <w:r w:rsidRPr="005E47EA">
        <w:rPr>
          <w:rFonts w:ascii="Bookman Old Style" w:hAnsi="Bookman Old Style"/>
          <w:sz w:val="22"/>
          <w:szCs w:val="22"/>
        </w:rPr>
        <w:t>establecieron enclaves comerciales por todo el sur del Mediterráneo</w:t>
      </w:r>
      <w:r>
        <w:rPr>
          <w:rFonts w:ascii="Bookman Old Style" w:hAnsi="Bookman Old Style"/>
          <w:sz w:val="22"/>
          <w:szCs w:val="22"/>
        </w:rPr>
        <w:t xml:space="preserve"> (</w:t>
      </w:r>
      <w:proofErr w:type="spellStart"/>
      <w:r>
        <w:rPr>
          <w:rFonts w:ascii="Bookman Old Style" w:hAnsi="Bookman Old Style"/>
          <w:sz w:val="22"/>
          <w:szCs w:val="22"/>
        </w:rPr>
        <w:t>Gadir</w:t>
      </w:r>
      <w:proofErr w:type="spellEnd"/>
      <w:r>
        <w:rPr>
          <w:rFonts w:ascii="Bookman Old Style" w:hAnsi="Bookman Old Style"/>
          <w:sz w:val="22"/>
          <w:szCs w:val="22"/>
        </w:rPr>
        <w:t xml:space="preserve">, IX </w:t>
      </w:r>
      <w:proofErr w:type="spellStart"/>
      <w:r>
        <w:rPr>
          <w:rFonts w:ascii="Bookman Old Style" w:hAnsi="Bookman Old Style"/>
          <w:sz w:val="22"/>
          <w:szCs w:val="22"/>
        </w:rPr>
        <w:t>aC</w:t>
      </w:r>
      <w:proofErr w:type="spellEnd"/>
      <w:r>
        <w:rPr>
          <w:rFonts w:ascii="Bookman Old Style" w:hAnsi="Bookman Old Style"/>
          <w:sz w:val="22"/>
          <w:szCs w:val="22"/>
        </w:rPr>
        <w:t xml:space="preserve">). </w:t>
      </w:r>
      <w:r w:rsidRPr="005E47EA">
        <w:rPr>
          <w:rFonts w:ascii="Bookman Old Style" w:hAnsi="Bookman Old Style"/>
          <w:sz w:val="22"/>
          <w:szCs w:val="22"/>
        </w:rPr>
        <w:t xml:space="preserve">En torno a las factorías fenicias se produjo un gran desarrollo socio-económico  y cultural. Los fenicios introdujeron la metalurgia del hierro, el torno cerámico, nuevas técnicas agrícolas y cultivos (vid y olivo), el urbanismo, nuevas creencias religiosas y el inicio de las escritura. </w:t>
      </w:r>
      <w:r>
        <w:rPr>
          <w:rFonts w:ascii="Bookman Old Style" w:hAnsi="Bookman Old Style"/>
          <w:sz w:val="22"/>
          <w:szCs w:val="22"/>
        </w:rPr>
        <w:t xml:space="preserve">Los </w:t>
      </w:r>
      <w:r w:rsidRPr="0034711A">
        <w:rPr>
          <w:rFonts w:ascii="Bookman Old Style" w:hAnsi="Bookman Old Style"/>
          <w:b/>
          <w:sz w:val="22"/>
          <w:szCs w:val="22"/>
        </w:rPr>
        <w:t>griegos</w:t>
      </w:r>
      <w:r>
        <w:rPr>
          <w:rFonts w:ascii="Bookman Old Style" w:hAnsi="Bookman Old Style"/>
          <w:sz w:val="22"/>
          <w:szCs w:val="22"/>
        </w:rPr>
        <w:t xml:space="preserve"> f</w:t>
      </w:r>
      <w:r w:rsidRPr="005E47EA">
        <w:rPr>
          <w:rFonts w:ascii="Bookman Old Style" w:hAnsi="Bookman Old Style"/>
          <w:sz w:val="22"/>
          <w:szCs w:val="22"/>
        </w:rPr>
        <w:t xml:space="preserve">undaron colonias en la costa </w:t>
      </w:r>
      <w:r>
        <w:rPr>
          <w:rFonts w:ascii="Bookman Old Style" w:hAnsi="Bookman Old Style"/>
          <w:sz w:val="22"/>
          <w:szCs w:val="22"/>
        </w:rPr>
        <w:t xml:space="preserve">mediterránea a partir del siglo VI </w:t>
      </w:r>
      <w:proofErr w:type="spellStart"/>
      <w:r>
        <w:rPr>
          <w:rFonts w:ascii="Bookman Old Style" w:hAnsi="Bookman Old Style"/>
          <w:sz w:val="22"/>
          <w:szCs w:val="22"/>
        </w:rPr>
        <w:t>aC</w:t>
      </w:r>
      <w:proofErr w:type="spellEnd"/>
      <w:r>
        <w:rPr>
          <w:rFonts w:ascii="Bookman Old Style" w:hAnsi="Bookman Old Style"/>
          <w:sz w:val="22"/>
          <w:szCs w:val="22"/>
        </w:rPr>
        <w:t xml:space="preserve"> </w:t>
      </w:r>
      <w:r w:rsidRPr="005E47EA">
        <w:rPr>
          <w:rFonts w:ascii="Bookman Old Style" w:hAnsi="Bookman Old Style"/>
          <w:sz w:val="22"/>
          <w:szCs w:val="22"/>
        </w:rPr>
        <w:t>(Rosas</w:t>
      </w:r>
      <w:r w:rsidR="00D7379A">
        <w:rPr>
          <w:rFonts w:ascii="Bookman Old Style" w:hAnsi="Bookman Old Style"/>
          <w:sz w:val="22"/>
          <w:szCs w:val="22"/>
        </w:rPr>
        <w:t>,</w:t>
      </w:r>
      <w:r w:rsidRPr="005E47EA">
        <w:rPr>
          <w:rFonts w:ascii="Bookman Old Style" w:hAnsi="Bookman Old Style"/>
          <w:sz w:val="22"/>
          <w:szCs w:val="22"/>
        </w:rPr>
        <w:t xml:space="preserve"> Ampurias</w:t>
      </w:r>
      <w:r w:rsidR="00D7379A">
        <w:rPr>
          <w:rFonts w:ascii="Bookman Old Style" w:hAnsi="Bookman Old Style"/>
          <w:sz w:val="22"/>
          <w:szCs w:val="22"/>
        </w:rPr>
        <w:t>, Sagunto</w:t>
      </w:r>
      <w:r w:rsidRPr="005E47EA">
        <w:rPr>
          <w:rFonts w:ascii="Bookman Old Style" w:hAnsi="Bookman Old Style"/>
          <w:sz w:val="22"/>
          <w:szCs w:val="22"/>
        </w:rPr>
        <w:t>)</w:t>
      </w:r>
      <w:r w:rsidR="00D7379A">
        <w:rPr>
          <w:rFonts w:ascii="Bookman Old Style" w:hAnsi="Bookman Old Style"/>
          <w:sz w:val="22"/>
          <w:szCs w:val="22"/>
        </w:rPr>
        <w:t xml:space="preserve"> que estimularon el desarrollo de las poblaciones íberas. </w:t>
      </w:r>
    </w:p>
    <w:p w:rsidR="00D73086" w:rsidRPr="00FA3327" w:rsidRDefault="00D73086" w:rsidP="0034711A">
      <w:pPr>
        <w:jc w:val="both"/>
        <w:rPr>
          <w:rFonts w:ascii="Bookman Old Style" w:hAnsi="Bookman Old Style"/>
          <w:sz w:val="21"/>
          <w:szCs w:val="21"/>
        </w:rPr>
      </w:pPr>
      <w:r w:rsidRPr="00FA3327">
        <w:rPr>
          <w:rFonts w:ascii="Bookman Old Style" w:hAnsi="Bookman Old Style"/>
          <w:b/>
          <w:sz w:val="21"/>
          <w:szCs w:val="21"/>
        </w:rPr>
        <w:lastRenderedPageBreak/>
        <w:t>EPÍGRAFE 1.</w:t>
      </w:r>
      <w:r w:rsidR="00FA3327" w:rsidRPr="00FA3327">
        <w:rPr>
          <w:rFonts w:ascii="Bookman Old Style" w:hAnsi="Bookman Old Style"/>
          <w:b/>
          <w:sz w:val="21"/>
          <w:szCs w:val="21"/>
        </w:rPr>
        <w:t>3</w:t>
      </w:r>
      <w:r w:rsidRPr="00FA3327">
        <w:rPr>
          <w:rFonts w:ascii="Bookman Old Style" w:hAnsi="Bookman Old Style"/>
          <w:b/>
          <w:sz w:val="21"/>
          <w:szCs w:val="21"/>
        </w:rPr>
        <w:t>:</w:t>
      </w:r>
      <w:r w:rsidR="00FA3327" w:rsidRPr="00FA3327">
        <w:rPr>
          <w:rFonts w:ascii="Bookman Old Style" w:hAnsi="Bookman Old Style"/>
          <w:b/>
          <w:sz w:val="21"/>
          <w:szCs w:val="21"/>
        </w:rPr>
        <w:t xml:space="preserve"> CONQUISTA Y ROMANIZACIÓN DE LA PENÍNSULA IBÉRICA. PRINCIPALES APORTACIONES ROMANAS EN LOS ÁMBITOS SOCIAL, ECONÓMICO Y CULTURAL</w:t>
      </w:r>
    </w:p>
    <w:p w:rsidR="005E47EA" w:rsidRPr="005E47EA" w:rsidRDefault="005E47EA" w:rsidP="005E47EA">
      <w:pPr>
        <w:jc w:val="both"/>
        <w:rPr>
          <w:rFonts w:ascii="Bookman Old Style" w:hAnsi="Bookman Old Style"/>
          <w:sz w:val="22"/>
          <w:szCs w:val="22"/>
        </w:rPr>
      </w:pPr>
    </w:p>
    <w:p w:rsidR="00DE5EBD" w:rsidRPr="0062734B" w:rsidRDefault="00DE5EBD" w:rsidP="00DE5EBD">
      <w:pPr>
        <w:jc w:val="both"/>
        <w:rPr>
          <w:rFonts w:ascii="Bookman Old Style" w:hAnsi="Bookman Old Style"/>
          <w:sz w:val="22"/>
          <w:szCs w:val="22"/>
        </w:rPr>
      </w:pPr>
      <w:r w:rsidRPr="0062734B">
        <w:rPr>
          <w:rFonts w:ascii="Bookman Old Style" w:hAnsi="Bookman Old Style"/>
          <w:sz w:val="22"/>
          <w:szCs w:val="22"/>
        </w:rPr>
        <w:t>A diferencia de las colonizaciones anteriores, los romanos acabaron implantando su dominio en el conjunto de la Península Ibérica</w:t>
      </w:r>
      <w:r w:rsidR="0062734B" w:rsidRPr="0062734B">
        <w:rPr>
          <w:rFonts w:ascii="Bookman Old Style" w:hAnsi="Bookman Old Style"/>
          <w:sz w:val="22"/>
          <w:szCs w:val="22"/>
        </w:rPr>
        <w:t xml:space="preserve"> convirtiéndola en una provincia más de su imperio. El proceso de conquista se prolongó más de doscientos años debido a la falta de un plan específico. Se diferencian tres etapas:</w:t>
      </w:r>
    </w:p>
    <w:p w:rsidR="00DE5EBD" w:rsidRPr="0062734B" w:rsidRDefault="00DE5EBD" w:rsidP="00DE5EBD">
      <w:pPr>
        <w:jc w:val="both"/>
        <w:rPr>
          <w:rFonts w:ascii="Bookman Old Style" w:hAnsi="Bookman Old Style"/>
          <w:sz w:val="22"/>
          <w:szCs w:val="22"/>
        </w:rPr>
      </w:pPr>
    </w:p>
    <w:p w:rsidR="0062734B" w:rsidRPr="0062734B" w:rsidRDefault="00DE5EBD" w:rsidP="00DE5EBD">
      <w:pPr>
        <w:numPr>
          <w:ilvl w:val="0"/>
          <w:numId w:val="5"/>
        </w:numPr>
        <w:jc w:val="both"/>
        <w:rPr>
          <w:rFonts w:ascii="Bookman Old Style" w:hAnsi="Bookman Old Style"/>
          <w:sz w:val="22"/>
          <w:szCs w:val="22"/>
          <w:u w:val="single"/>
        </w:rPr>
      </w:pPr>
      <w:r w:rsidRPr="0062734B">
        <w:rPr>
          <w:rFonts w:ascii="Bookman Old Style" w:hAnsi="Bookman Old Style"/>
          <w:sz w:val="22"/>
          <w:szCs w:val="22"/>
          <w:u w:val="single"/>
        </w:rPr>
        <w:t xml:space="preserve">Ocupación del litoral mediterráneo y los valles del Guadalquivir y Ebro (218-170 </w:t>
      </w:r>
      <w:proofErr w:type="spellStart"/>
      <w:r w:rsidRPr="0062734B">
        <w:rPr>
          <w:rFonts w:ascii="Bookman Old Style" w:hAnsi="Bookman Old Style"/>
          <w:sz w:val="22"/>
          <w:szCs w:val="22"/>
          <w:u w:val="single"/>
        </w:rPr>
        <w:t>aC</w:t>
      </w:r>
      <w:proofErr w:type="spellEnd"/>
      <w:r w:rsidRPr="0062734B">
        <w:rPr>
          <w:rFonts w:ascii="Bookman Old Style" w:hAnsi="Bookman Old Style"/>
          <w:sz w:val="22"/>
          <w:szCs w:val="22"/>
          <w:u w:val="single"/>
        </w:rPr>
        <w:t>)</w:t>
      </w:r>
      <w:r w:rsidRPr="0062734B">
        <w:rPr>
          <w:rFonts w:ascii="Bookman Old Style" w:hAnsi="Bookman Old Style"/>
          <w:sz w:val="22"/>
          <w:szCs w:val="22"/>
        </w:rPr>
        <w:t>. La derrota cartaginesa en la Segunda Guerra Púnica permite la entrada romana en los territorios más desarrollados de la Península</w:t>
      </w:r>
      <w:r w:rsidR="0062734B" w:rsidRPr="0062734B">
        <w:rPr>
          <w:rFonts w:ascii="Bookman Old Style" w:hAnsi="Bookman Old Style"/>
          <w:sz w:val="22"/>
          <w:szCs w:val="22"/>
          <w:u w:val="single"/>
        </w:rPr>
        <w:t>.</w:t>
      </w:r>
    </w:p>
    <w:p w:rsidR="00DE5EBD" w:rsidRPr="0062734B" w:rsidRDefault="00DE5EBD" w:rsidP="00DE5EBD">
      <w:pPr>
        <w:numPr>
          <w:ilvl w:val="0"/>
          <w:numId w:val="5"/>
        </w:numPr>
        <w:jc w:val="both"/>
        <w:rPr>
          <w:rFonts w:ascii="Bookman Old Style" w:hAnsi="Bookman Old Style"/>
          <w:sz w:val="22"/>
          <w:szCs w:val="22"/>
          <w:u w:val="single"/>
        </w:rPr>
      </w:pPr>
      <w:r w:rsidRPr="0062734B">
        <w:rPr>
          <w:rFonts w:ascii="Bookman Old Style" w:hAnsi="Bookman Old Style"/>
          <w:sz w:val="22"/>
          <w:szCs w:val="22"/>
          <w:u w:val="single"/>
        </w:rPr>
        <w:t>P</w:t>
      </w:r>
      <w:r w:rsidR="00057EE5">
        <w:rPr>
          <w:rFonts w:ascii="Bookman Old Style" w:hAnsi="Bookman Old Style"/>
          <w:sz w:val="22"/>
          <w:szCs w:val="22"/>
          <w:u w:val="single"/>
        </w:rPr>
        <w:t>enetración en la Meseta (170-133</w:t>
      </w:r>
      <w:r w:rsidRPr="0062734B">
        <w:rPr>
          <w:rFonts w:ascii="Bookman Old Style" w:hAnsi="Bookman Old Style"/>
          <w:sz w:val="22"/>
          <w:szCs w:val="22"/>
          <w:u w:val="single"/>
        </w:rPr>
        <w:t xml:space="preserve"> </w:t>
      </w:r>
      <w:proofErr w:type="spellStart"/>
      <w:r w:rsidRPr="0062734B">
        <w:rPr>
          <w:rFonts w:ascii="Bookman Old Style" w:hAnsi="Bookman Old Style"/>
          <w:sz w:val="22"/>
          <w:szCs w:val="22"/>
          <w:u w:val="single"/>
        </w:rPr>
        <w:t>aC</w:t>
      </w:r>
      <w:proofErr w:type="spellEnd"/>
      <w:r w:rsidRPr="0062734B">
        <w:rPr>
          <w:rFonts w:ascii="Bookman Old Style" w:hAnsi="Bookman Old Style"/>
          <w:sz w:val="22"/>
          <w:szCs w:val="22"/>
          <w:u w:val="single"/>
        </w:rPr>
        <w:t>)</w:t>
      </w:r>
      <w:r w:rsidRPr="0062734B">
        <w:rPr>
          <w:rFonts w:ascii="Bookman Old Style" w:hAnsi="Bookman Old Style"/>
          <w:sz w:val="22"/>
          <w:szCs w:val="22"/>
        </w:rPr>
        <w:t xml:space="preserve">. En esta área los romanos hallaron resistencia por parte de la población indígena. Destacan dos conflictos: las guerras celtibéricas (153-133 </w:t>
      </w:r>
      <w:proofErr w:type="spellStart"/>
      <w:r w:rsidRPr="0062734B">
        <w:rPr>
          <w:rFonts w:ascii="Bookman Old Style" w:hAnsi="Bookman Old Style"/>
          <w:sz w:val="22"/>
          <w:szCs w:val="22"/>
        </w:rPr>
        <w:t>aC</w:t>
      </w:r>
      <w:proofErr w:type="spellEnd"/>
      <w:r w:rsidRPr="0062734B">
        <w:rPr>
          <w:rFonts w:ascii="Bookman Old Style" w:hAnsi="Bookman Old Style"/>
          <w:sz w:val="22"/>
          <w:szCs w:val="22"/>
        </w:rPr>
        <w:t xml:space="preserve">) y las guerras lusitanas (147-139 </w:t>
      </w:r>
      <w:proofErr w:type="spellStart"/>
      <w:r w:rsidRPr="0062734B">
        <w:rPr>
          <w:rFonts w:ascii="Bookman Old Style" w:hAnsi="Bookman Old Style"/>
          <w:sz w:val="22"/>
          <w:szCs w:val="22"/>
        </w:rPr>
        <w:t>aC</w:t>
      </w:r>
      <w:proofErr w:type="spellEnd"/>
      <w:r w:rsidRPr="0062734B">
        <w:rPr>
          <w:rFonts w:ascii="Bookman Old Style" w:hAnsi="Bookman Old Style"/>
          <w:sz w:val="22"/>
          <w:szCs w:val="22"/>
        </w:rPr>
        <w:t>).</w:t>
      </w:r>
      <w:r w:rsidRPr="0062734B">
        <w:rPr>
          <w:rFonts w:ascii="Bookman Old Style" w:hAnsi="Bookman Old Style"/>
          <w:sz w:val="22"/>
          <w:szCs w:val="22"/>
          <w:u w:val="single"/>
        </w:rPr>
        <w:t xml:space="preserve"> </w:t>
      </w:r>
    </w:p>
    <w:p w:rsidR="00DE5EBD" w:rsidRDefault="00DE5EBD" w:rsidP="00DE5EBD">
      <w:pPr>
        <w:numPr>
          <w:ilvl w:val="0"/>
          <w:numId w:val="5"/>
        </w:numPr>
        <w:jc w:val="both"/>
        <w:rPr>
          <w:rFonts w:ascii="Bookman Old Style" w:hAnsi="Bookman Old Style"/>
          <w:sz w:val="22"/>
          <w:szCs w:val="22"/>
        </w:rPr>
      </w:pPr>
      <w:r w:rsidRPr="0062734B">
        <w:rPr>
          <w:rFonts w:ascii="Bookman Old Style" w:hAnsi="Bookman Old Style"/>
          <w:sz w:val="22"/>
          <w:szCs w:val="22"/>
          <w:u w:val="single"/>
        </w:rPr>
        <w:t>Sumisió</w:t>
      </w:r>
      <w:r w:rsidR="00AB1CDD">
        <w:rPr>
          <w:rFonts w:ascii="Bookman Old Style" w:hAnsi="Bookman Old Style"/>
          <w:sz w:val="22"/>
          <w:szCs w:val="22"/>
          <w:u w:val="single"/>
        </w:rPr>
        <w:t>n de la franja cantábrica (29-19</w:t>
      </w:r>
      <w:r w:rsidRPr="0062734B">
        <w:rPr>
          <w:rFonts w:ascii="Bookman Old Style" w:hAnsi="Bookman Old Style"/>
          <w:sz w:val="22"/>
          <w:szCs w:val="22"/>
          <w:u w:val="single"/>
        </w:rPr>
        <w:t xml:space="preserve"> </w:t>
      </w:r>
      <w:proofErr w:type="spellStart"/>
      <w:r w:rsidRPr="0062734B">
        <w:rPr>
          <w:rFonts w:ascii="Bookman Old Style" w:hAnsi="Bookman Old Style"/>
          <w:sz w:val="22"/>
          <w:szCs w:val="22"/>
          <w:u w:val="single"/>
        </w:rPr>
        <w:t>aC</w:t>
      </w:r>
      <w:proofErr w:type="spellEnd"/>
      <w:r w:rsidRPr="0062734B">
        <w:rPr>
          <w:rFonts w:ascii="Bookman Old Style" w:hAnsi="Bookman Old Style"/>
          <w:sz w:val="22"/>
          <w:szCs w:val="22"/>
          <w:u w:val="single"/>
        </w:rPr>
        <w:t>)</w:t>
      </w:r>
      <w:r w:rsidRPr="0062734B">
        <w:rPr>
          <w:rFonts w:ascii="Bookman Old Style" w:hAnsi="Bookman Old Style"/>
          <w:sz w:val="22"/>
          <w:szCs w:val="22"/>
        </w:rPr>
        <w:t>. La dificultad de conquista de un territorio tan abrupto obligó al propio emperador Augusto a tomar parte directa en la conquista</w:t>
      </w:r>
      <w:r w:rsidR="0062734B">
        <w:rPr>
          <w:rFonts w:ascii="Bookman Old Style" w:hAnsi="Bookman Old Style"/>
          <w:sz w:val="22"/>
          <w:szCs w:val="22"/>
        </w:rPr>
        <w:t>.</w:t>
      </w:r>
    </w:p>
    <w:p w:rsidR="0062734B" w:rsidRPr="0062734B" w:rsidRDefault="0062734B" w:rsidP="0062734B">
      <w:pPr>
        <w:ind w:left="360"/>
        <w:jc w:val="both"/>
        <w:rPr>
          <w:rFonts w:ascii="Bookman Old Style" w:hAnsi="Bookman Old Style"/>
          <w:sz w:val="22"/>
          <w:szCs w:val="22"/>
        </w:rPr>
      </w:pPr>
    </w:p>
    <w:p w:rsidR="00DE5EBD" w:rsidRPr="0062734B" w:rsidRDefault="00DE5EBD" w:rsidP="00DE5EBD">
      <w:pPr>
        <w:jc w:val="both"/>
        <w:rPr>
          <w:rFonts w:ascii="Bookman Old Style" w:hAnsi="Bookman Old Style"/>
          <w:sz w:val="22"/>
          <w:szCs w:val="22"/>
        </w:rPr>
      </w:pPr>
      <w:r w:rsidRPr="0062734B">
        <w:rPr>
          <w:rFonts w:ascii="Bookman Old Style" w:hAnsi="Bookman Old Style"/>
          <w:sz w:val="22"/>
          <w:szCs w:val="22"/>
        </w:rPr>
        <w:t>Por romanización se entiende la asimilación a los modos de vida romanos por parte de los pueblos colonizados.</w:t>
      </w:r>
      <w:r w:rsidR="005579C3">
        <w:rPr>
          <w:rFonts w:ascii="Bookman Old Style" w:hAnsi="Bookman Old Style"/>
          <w:sz w:val="22"/>
          <w:szCs w:val="22"/>
        </w:rPr>
        <w:t xml:space="preserve"> </w:t>
      </w:r>
      <w:r w:rsidR="0003144D">
        <w:rPr>
          <w:rFonts w:ascii="Bookman Old Style" w:hAnsi="Bookman Old Style"/>
          <w:sz w:val="22"/>
          <w:szCs w:val="22"/>
        </w:rPr>
        <w:t xml:space="preserve">Esta transformación </w:t>
      </w:r>
      <w:r w:rsidR="005579C3" w:rsidRPr="0062734B">
        <w:rPr>
          <w:rFonts w:ascii="Bookman Old Style" w:hAnsi="Bookman Old Style"/>
          <w:sz w:val="22"/>
          <w:szCs w:val="22"/>
        </w:rPr>
        <w:t xml:space="preserve"> no se dejó sentir con la misma intensidad en toda la Península, fue más acentuada en las zonas del sur y este peninsular y más débil en las regiones montañosas del norte.</w:t>
      </w:r>
      <w:r w:rsidRPr="0062734B">
        <w:rPr>
          <w:rFonts w:ascii="Bookman Old Style" w:hAnsi="Bookman Old Style"/>
          <w:sz w:val="22"/>
          <w:szCs w:val="22"/>
        </w:rPr>
        <w:t xml:space="preserve"> </w:t>
      </w:r>
      <w:r w:rsidR="005579C3">
        <w:rPr>
          <w:rFonts w:ascii="Bookman Old Style" w:hAnsi="Bookman Old Style"/>
          <w:sz w:val="22"/>
          <w:szCs w:val="22"/>
        </w:rPr>
        <w:t xml:space="preserve">Entre los procesos que contribuyeron de forma conjunta a la romanización de Hispania se destacan los siguientes: </w:t>
      </w:r>
      <w:r w:rsidRPr="0062734B">
        <w:rPr>
          <w:rFonts w:ascii="Bookman Old Style" w:hAnsi="Bookman Old Style"/>
          <w:sz w:val="22"/>
          <w:szCs w:val="22"/>
        </w:rPr>
        <w:t>La organizaci</w:t>
      </w:r>
      <w:r w:rsidR="005579C3">
        <w:rPr>
          <w:rFonts w:ascii="Bookman Old Style" w:hAnsi="Bookman Old Style"/>
          <w:sz w:val="22"/>
          <w:szCs w:val="22"/>
        </w:rPr>
        <w:t>ón territorial y administrativa</w:t>
      </w:r>
      <w:r w:rsidR="0003144D">
        <w:rPr>
          <w:rFonts w:ascii="Bookman Old Style" w:hAnsi="Bookman Old Style"/>
          <w:sz w:val="22"/>
          <w:szCs w:val="22"/>
        </w:rPr>
        <w:t xml:space="preserve"> (división en provincias)</w:t>
      </w:r>
      <w:r w:rsidR="005579C3">
        <w:rPr>
          <w:rFonts w:ascii="Bookman Old Style" w:hAnsi="Bookman Old Style"/>
          <w:sz w:val="22"/>
          <w:szCs w:val="22"/>
        </w:rPr>
        <w:t>;</w:t>
      </w:r>
      <w:r w:rsidRPr="0062734B">
        <w:rPr>
          <w:rFonts w:ascii="Bookman Old Style" w:hAnsi="Bookman Old Style"/>
          <w:sz w:val="22"/>
          <w:szCs w:val="22"/>
        </w:rPr>
        <w:t xml:space="preserve"> la urbanización y las obras públicas</w:t>
      </w:r>
      <w:r w:rsidR="008926F4">
        <w:rPr>
          <w:rFonts w:ascii="Bookman Old Style" w:hAnsi="Bookman Old Style"/>
          <w:sz w:val="22"/>
          <w:szCs w:val="22"/>
        </w:rPr>
        <w:t xml:space="preserve"> </w:t>
      </w:r>
      <w:r w:rsidR="008926F4" w:rsidRPr="0062734B">
        <w:rPr>
          <w:rFonts w:ascii="Bookman Old Style" w:hAnsi="Bookman Old Style"/>
          <w:sz w:val="22"/>
          <w:szCs w:val="22"/>
        </w:rPr>
        <w:t xml:space="preserve">(calzadas, puentes, acueductos, embalses, arcos conmemorativos, trazado de ciudades, alcantarillado, </w:t>
      </w:r>
      <w:proofErr w:type="spellStart"/>
      <w:r w:rsidR="008926F4" w:rsidRPr="0062734B">
        <w:rPr>
          <w:rFonts w:ascii="Bookman Old Style" w:hAnsi="Bookman Old Style"/>
          <w:sz w:val="22"/>
          <w:szCs w:val="22"/>
        </w:rPr>
        <w:t>etc</w:t>
      </w:r>
      <w:proofErr w:type="spellEnd"/>
      <w:r w:rsidR="0000003C">
        <w:rPr>
          <w:rFonts w:ascii="Bookman Old Style" w:hAnsi="Bookman Old Style"/>
          <w:sz w:val="22"/>
          <w:szCs w:val="22"/>
        </w:rPr>
        <w:t>)</w:t>
      </w:r>
      <w:r w:rsidR="005579C3">
        <w:rPr>
          <w:rFonts w:ascii="Bookman Old Style" w:hAnsi="Bookman Old Style"/>
          <w:sz w:val="22"/>
          <w:szCs w:val="22"/>
        </w:rPr>
        <w:t>;</w:t>
      </w:r>
      <w:r w:rsidRPr="0062734B">
        <w:rPr>
          <w:rFonts w:ascii="Bookman Old Style" w:hAnsi="Bookman Old Style"/>
          <w:sz w:val="22"/>
          <w:szCs w:val="22"/>
        </w:rPr>
        <w:t xml:space="preserve"> la integración de la economía peninsular a la imperial</w:t>
      </w:r>
      <w:r w:rsidR="0003144D">
        <w:rPr>
          <w:rFonts w:ascii="Bookman Old Style" w:hAnsi="Bookman Old Style"/>
          <w:sz w:val="22"/>
          <w:szCs w:val="22"/>
        </w:rPr>
        <w:t xml:space="preserve"> (activo comercio mediterráneo)</w:t>
      </w:r>
      <w:r w:rsidR="005579C3">
        <w:rPr>
          <w:rFonts w:ascii="Bookman Old Style" w:hAnsi="Bookman Old Style"/>
          <w:sz w:val="22"/>
          <w:szCs w:val="22"/>
        </w:rPr>
        <w:t>;</w:t>
      </w:r>
      <w:r w:rsidRPr="0062734B">
        <w:rPr>
          <w:rFonts w:ascii="Bookman Old Style" w:hAnsi="Bookman Old Style"/>
          <w:sz w:val="22"/>
          <w:szCs w:val="22"/>
        </w:rPr>
        <w:t xml:space="preserve"> el triunfo del </w:t>
      </w:r>
      <w:r w:rsidRPr="008926F4">
        <w:rPr>
          <w:rFonts w:ascii="Bookman Old Style" w:hAnsi="Bookman Old Style"/>
          <w:b/>
          <w:sz w:val="22"/>
          <w:szCs w:val="22"/>
        </w:rPr>
        <w:t>latín</w:t>
      </w:r>
      <w:r w:rsidR="005579C3">
        <w:rPr>
          <w:rFonts w:ascii="Bookman Old Style" w:hAnsi="Bookman Old Style"/>
          <w:sz w:val="22"/>
          <w:szCs w:val="22"/>
        </w:rPr>
        <w:t xml:space="preserve"> (</w:t>
      </w:r>
      <w:r w:rsidR="0062734B" w:rsidRPr="0062734B">
        <w:rPr>
          <w:rFonts w:ascii="Bookman Old Style" w:hAnsi="Bookman Old Style"/>
          <w:sz w:val="22"/>
          <w:szCs w:val="22"/>
        </w:rPr>
        <w:t>sustrato de de las futuras lenguas romances</w:t>
      </w:r>
      <w:r w:rsidR="005579C3">
        <w:rPr>
          <w:rFonts w:ascii="Bookman Old Style" w:hAnsi="Bookman Old Style"/>
          <w:sz w:val="22"/>
          <w:szCs w:val="22"/>
        </w:rPr>
        <w:t>);</w:t>
      </w:r>
      <w:r w:rsidRPr="0062734B">
        <w:rPr>
          <w:rFonts w:ascii="Bookman Old Style" w:hAnsi="Bookman Old Style"/>
          <w:sz w:val="22"/>
          <w:szCs w:val="22"/>
        </w:rPr>
        <w:t xml:space="preserve"> la implantación del </w:t>
      </w:r>
      <w:r w:rsidRPr="008926F4">
        <w:rPr>
          <w:rFonts w:ascii="Bookman Old Style" w:hAnsi="Bookman Old Style"/>
          <w:b/>
          <w:sz w:val="22"/>
          <w:szCs w:val="22"/>
        </w:rPr>
        <w:t>derecho</w:t>
      </w:r>
      <w:r w:rsidR="0062734B" w:rsidRPr="008926F4">
        <w:rPr>
          <w:rFonts w:ascii="Bookman Old Style" w:hAnsi="Bookman Old Style"/>
          <w:b/>
          <w:sz w:val="22"/>
          <w:szCs w:val="22"/>
        </w:rPr>
        <w:t xml:space="preserve"> romano</w:t>
      </w:r>
      <w:r w:rsidR="0062734B">
        <w:rPr>
          <w:rFonts w:ascii="Bookman Old Style" w:hAnsi="Bookman Old Style"/>
          <w:sz w:val="22"/>
          <w:szCs w:val="22"/>
        </w:rPr>
        <w:t xml:space="preserve"> </w:t>
      </w:r>
      <w:r w:rsidR="005579C3">
        <w:rPr>
          <w:rFonts w:ascii="Bookman Old Style" w:hAnsi="Bookman Old Style"/>
          <w:sz w:val="22"/>
          <w:szCs w:val="22"/>
        </w:rPr>
        <w:t>(</w:t>
      </w:r>
      <w:r w:rsidR="0062734B">
        <w:rPr>
          <w:rFonts w:ascii="Bookman Old Style" w:hAnsi="Bookman Old Style"/>
          <w:sz w:val="22"/>
          <w:szCs w:val="22"/>
        </w:rPr>
        <w:t>base sustancial de nuestro ordenamiento jurídico</w:t>
      </w:r>
      <w:r w:rsidR="005579C3">
        <w:rPr>
          <w:rFonts w:ascii="Bookman Old Style" w:hAnsi="Bookman Old Style"/>
          <w:sz w:val="22"/>
          <w:szCs w:val="22"/>
        </w:rPr>
        <w:t xml:space="preserve">) </w:t>
      </w:r>
      <w:r w:rsidR="0000003C">
        <w:rPr>
          <w:rFonts w:ascii="Bookman Old Style" w:hAnsi="Bookman Old Style"/>
          <w:sz w:val="22"/>
          <w:szCs w:val="22"/>
        </w:rPr>
        <w:t xml:space="preserve">y </w:t>
      </w:r>
      <w:r w:rsidRPr="0062734B">
        <w:rPr>
          <w:rFonts w:ascii="Bookman Old Style" w:hAnsi="Bookman Old Style"/>
          <w:sz w:val="22"/>
          <w:szCs w:val="22"/>
        </w:rPr>
        <w:t xml:space="preserve">la expansión del </w:t>
      </w:r>
      <w:r w:rsidRPr="008926F4">
        <w:rPr>
          <w:rFonts w:ascii="Bookman Old Style" w:hAnsi="Bookman Old Style"/>
          <w:b/>
          <w:sz w:val="22"/>
          <w:szCs w:val="22"/>
        </w:rPr>
        <w:t>cristianismo</w:t>
      </w:r>
      <w:r w:rsidRPr="0062734B">
        <w:rPr>
          <w:rFonts w:ascii="Bookman Old Style" w:hAnsi="Bookman Old Style"/>
          <w:sz w:val="22"/>
          <w:szCs w:val="22"/>
        </w:rPr>
        <w:t xml:space="preserve"> </w:t>
      </w:r>
      <w:r w:rsidR="005579C3">
        <w:rPr>
          <w:rFonts w:ascii="Bookman Old Style" w:hAnsi="Bookman Old Style"/>
          <w:sz w:val="22"/>
          <w:szCs w:val="22"/>
        </w:rPr>
        <w:t xml:space="preserve">que </w:t>
      </w:r>
      <w:r w:rsidR="0000003C" w:rsidRPr="0062734B">
        <w:rPr>
          <w:rFonts w:ascii="Bookman Old Style" w:hAnsi="Bookman Old Style"/>
          <w:sz w:val="22"/>
          <w:szCs w:val="22"/>
        </w:rPr>
        <w:t>tras la caída del Imperio sería uno de los pocos elementos comunes que darían unidad a la cultura occidental</w:t>
      </w:r>
      <w:r w:rsidRPr="0062734B">
        <w:rPr>
          <w:rFonts w:ascii="Bookman Old Style" w:hAnsi="Bookman Old Style"/>
          <w:sz w:val="22"/>
          <w:szCs w:val="22"/>
        </w:rPr>
        <w:t xml:space="preserve">. </w:t>
      </w:r>
    </w:p>
    <w:p w:rsidR="005E47EA" w:rsidRDefault="005E47EA" w:rsidP="005E47EA">
      <w:pPr>
        <w:jc w:val="both"/>
        <w:rPr>
          <w:rFonts w:ascii="Bookman Old Style" w:hAnsi="Bookman Old Style"/>
          <w:sz w:val="22"/>
          <w:szCs w:val="22"/>
        </w:rPr>
      </w:pPr>
    </w:p>
    <w:p w:rsidR="00913C69" w:rsidRDefault="00913C69" w:rsidP="005E47EA">
      <w:pPr>
        <w:jc w:val="both"/>
        <w:rPr>
          <w:rFonts w:ascii="Bookman Old Style" w:hAnsi="Bookman Old Style"/>
          <w:sz w:val="22"/>
          <w:szCs w:val="22"/>
        </w:rPr>
      </w:pPr>
      <w:r w:rsidRPr="00FA3327">
        <w:rPr>
          <w:rFonts w:ascii="Bookman Old Style" w:hAnsi="Bookman Old Style"/>
          <w:b/>
          <w:sz w:val="21"/>
          <w:szCs w:val="21"/>
        </w:rPr>
        <w:t>EPÍGRAFE 1.</w:t>
      </w:r>
      <w:r>
        <w:rPr>
          <w:rFonts w:ascii="Bookman Old Style" w:hAnsi="Bookman Old Style"/>
          <w:b/>
          <w:sz w:val="21"/>
          <w:szCs w:val="21"/>
        </w:rPr>
        <w:t>4</w:t>
      </w:r>
      <w:r w:rsidRPr="00FA3327">
        <w:rPr>
          <w:rFonts w:ascii="Bookman Old Style" w:hAnsi="Bookman Old Style"/>
          <w:b/>
          <w:sz w:val="21"/>
          <w:szCs w:val="21"/>
        </w:rPr>
        <w:t>:</w:t>
      </w:r>
      <w:r>
        <w:rPr>
          <w:rFonts w:ascii="Bookman Old Style" w:hAnsi="Bookman Old Style"/>
          <w:b/>
          <w:sz w:val="21"/>
          <w:szCs w:val="21"/>
        </w:rPr>
        <w:t xml:space="preserve"> EL REINO VISIGODO: ORIGEN Y ORGANIZACIÓN POLÍTICA. LOS CONCILIOS</w:t>
      </w:r>
    </w:p>
    <w:p w:rsidR="005E47EA" w:rsidRDefault="005E47EA" w:rsidP="005E47EA">
      <w:pPr>
        <w:jc w:val="both"/>
        <w:rPr>
          <w:rFonts w:ascii="Bookman Old Style" w:hAnsi="Bookman Old Style"/>
          <w:sz w:val="22"/>
          <w:szCs w:val="22"/>
          <w:u w:val="single"/>
        </w:rPr>
      </w:pPr>
    </w:p>
    <w:p w:rsidR="00051685" w:rsidRDefault="00051685" w:rsidP="005E47EA">
      <w:pPr>
        <w:jc w:val="both"/>
        <w:rPr>
          <w:rFonts w:ascii="Bookman Old Style" w:hAnsi="Bookman Old Style"/>
          <w:sz w:val="22"/>
          <w:szCs w:val="22"/>
        </w:rPr>
      </w:pPr>
      <w:r>
        <w:rPr>
          <w:rFonts w:ascii="Bookman Old Style" w:hAnsi="Bookman Old Style"/>
          <w:sz w:val="22"/>
          <w:szCs w:val="22"/>
        </w:rPr>
        <w:t xml:space="preserve">Los visigodos llegan por primera vez a la península a inicios del siglo V como aliados de Roma para expulsar a los pueblos bárbaros </w:t>
      </w:r>
      <w:r w:rsidR="002E20FB">
        <w:rPr>
          <w:rFonts w:ascii="Bookman Old Style" w:hAnsi="Bookman Old Style"/>
          <w:sz w:val="22"/>
          <w:szCs w:val="22"/>
        </w:rPr>
        <w:t xml:space="preserve">(suevos, alanos y vándalos) </w:t>
      </w:r>
      <w:r>
        <w:rPr>
          <w:rFonts w:ascii="Bookman Old Style" w:hAnsi="Bookman Old Style"/>
          <w:sz w:val="22"/>
          <w:szCs w:val="22"/>
        </w:rPr>
        <w:t xml:space="preserve">que </w:t>
      </w:r>
      <w:r w:rsidR="002E20FB">
        <w:rPr>
          <w:rFonts w:ascii="Bookman Old Style" w:hAnsi="Bookman Old Style"/>
          <w:sz w:val="22"/>
          <w:szCs w:val="22"/>
        </w:rPr>
        <w:t xml:space="preserve">se habían asentado aprovechándose de la debilidad del Imperio. Se establecerán en el sur de la Galia en el reino de Tolosa hasta ser desplazados por los francos en el 507 (Batalla de </w:t>
      </w:r>
      <w:proofErr w:type="spellStart"/>
      <w:r w:rsidR="002E20FB">
        <w:rPr>
          <w:rFonts w:ascii="Bookman Old Style" w:hAnsi="Bookman Old Style"/>
          <w:sz w:val="22"/>
          <w:szCs w:val="22"/>
        </w:rPr>
        <w:t>Vouillé</w:t>
      </w:r>
      <w:proofErr w:type="spellEnd"/>
      <w:r w:rsidR="002E20FB">
        <w:rPr>
          <w:rFonts w:ascii="Bookman Old Style" w:hAnsi="Bookman Old Style"/>
          <w:sz w:val="22"/>
          <w:szCs w:val="22"/>
        </w:rPr>
        <w:t>) fecha en la que se asentarán definitivamente en Hispania situando su capital en Toledo.</w:t>
      </w:r>
    </w:p>
    <w:p w:rsidR="00051685" w:rsidRDefault="00051685" w:rsidP="005E47EA">
      <w:pPr>
        <w:jc w:val="both"/>
        <w:rPr>
          <w:rFonts w:ascii="Bookman Old Style" w:hAnsi="Bookman Old Style"/>
          <w:sz w:val="22"/>
          <w:szCs w:val="22"/>
        </w:rPr>
      </w:pPr>
    </w:p>
    <w:p w:rsidR="00051685" w:rsidRDefault="00051685" w:rsidP="00051685">
      <w:pPr>
        <w:jc w:val="both"/>
        <w:rPr>
          <w:rFonts w:ascii="Bookman Old Style" w:hAnsi="Bookman Old Style"/>
          <w:sz w:val="22"/>
          <w:szCs w:val="22"/>
        </w:rPr>
      </w:pPr>
      <w:r w:rsidRPr="002E20FB">
        <w:rPr>
          <w:rFonts w:ascii="Bookman Old Style" w:hAnsi="Bookman Old Style"/>
          <w:sz w:val="22"/>
          <w:szCs w:val="22"/>
        </w:rPr>
        <w:t xml:space="preserve">Los visigodos crearon el primer Estado políticamente independiente y unificado de la Península. Sus monarcas iniciaron un proceso unificador que condujo a la fusión de las comunidades godas e hispanorromanas logrando </w:t>
      </w:r>
      <w:r w:rsidR="002E20FB">
        <w:rPr>
          <w:rFonts w:ascii="Bookman Old Style" w:hAnsi="Bookman Old Style"/>
          <w:sz w:val="22"/>
          <w:szCs w:val="22"/>
        </w:rPr>
        <w:t>la unidad</w:t>
      </w:r>
      <w:r w:rsidRPr="002E20FB">
        <w:rPr>
          <w:rFonts w:ascii="Bookman Old Style" w:hAnsi="Bookman Old Style"/>
          <w:sz w:val="22"/>
          <w:szCs w:val="22"/>
        </w:rPr>
        <w:t xml:space="preserve"> política</w:t>
      </w:r>
      <w:r w:rsidR="005407CA">
        <w:rPr>
          <w:rFonts w:ascii="Bookman Old Style" w:hAnsi="Bookman Old Style"/>
          <w:sz w:val="22"/>
          <w:szCs w:val="22"/>
        </w:rPr>
        <w:t xml:space="preserve"> y</w:t>
      </w:r>
      <w:r w:rsidR="002E20FB">
        <w:rPr>
          <w:rFonts w:ascii="Bookman Old Style" w:hAnsi="Bookman Old Style"/>
          <w:sz w:val="22"/>
          <w:szCs w:val="22"/>
        </w:rPr>
        <w:t xml:space="preserve"> territorial (Leovigildo expulsa a los suevos de Galicia)</w:t>
      </w:r>
      <w:r w:rsidR="005407CA">
        <w:rPr>
          <w:rFonts w:ascii="Bookman Old Style" w:hAnsi="Bookman Old Style"/>
          <w:sz w:val="22"/>
          <w:szCs w:val="22"/>
        </w:rPr>
        <w:t>;</w:t>
      </w:r>
      <w:r w:rsidR="00223252">
        <w:rPr>
          <w:rFonts w:ascii="Bookman Old Style" w:hAnsi="Bookman Old Style"/>
          <w:sz w:val="22"/>
          <w:szCs w:val="22"/>
        </w:rPr>
        <w:t xml:space="preserve"> religiosa (</w:t>
      </w:r>
      <w:proofErr w:type="spellStart"/>
      <w:r w:rsidR="00223252">
        <w:rPr>
          <w:rFonts w:ascii="Bookman Old Style" w:hAnsi="Bookman Old Style"/>
          <w:sz w:val="22"/>
          <w:szCs w:val="22"/>
        </w:rPr>
        <w:t>Recaredo</w:t>
      </w:r>
      <w:proofErr w:type="spellEnd"/>
      <w:r w:rsidR="00223252">
        <w:rPr>
          <w:rFonts w:ascii="Bookman Old Style" w:hAnsi="Bookman Old Style"/>
          <w:sz w:val="22"/>
          <w:szCs w:val="22"/>
        </w:rPr>
        <w:t xml:space="preserve"> acepta el catolicismo en el III Concilio de Toledo en el 589) </w:t>
      </w:r>
      <w:r w:rsidRPr="002E20FB">
        <w:rPr>
          <w:rFonts w:ascii="Bookman Old Style" w:hAnsi="Bookman Old Style"/>
          <w:sz w:val="22"/>
          <w:szCs w:val="22"/>
        </w:rPr>
        <w:t>y</w:t>
      </w:r>
      <w:r w:rsidR="00223252">
        <w:rPr>
          <w:rFonts w:ascii="Bookman Old Style" w:hAnsi="Bookman Old Style"/>
          <w:sz w:val="22"/>
          <w:szCs w:val="22"/>
        </w:rPr>
        <w:t>, por último, la unión legislativa</w:t>
      </w:r>
      <w:r w:rsidR="00223252" w:rsidRPr="002E20FB">
        <w:rPr>
          <w:rFonts w:ascii="Bookman Old Style" w:hAnsi="Bookman Old Style"/>
          <w:sz w:val="22"/>
          <w:szCs w:val="22"/>
        </w:rPr>
        <w:t xml:space="preserve"> </w:t>
      </w:r>
      <w:r w:rsidR="00223252">
        <w:rPr>
          <w:rFonts w:ascii="Bookman Old Style" w:hAnsi="Bookman Old Style"/>
          <w:sz w:val="22"/>
          <w:szCs w:val="22"/>
        </w:rPr>
        <w:t xml:space="preserve"> (</w:t>
      </w:r>
      <w:proofErr w:type="spellStart"/>
      <w:r w:rsidR="00223252">
        <w:rPr>
          <w:rFonts w:ascii="Bookman Old Style" w:hAnsi="Bookman Old Style"/>
          <w:sz w:val="22"/>
          <w:szCs w:val="22"/>
        </w:rPr>
        <w:t>Recesvinto</w:t>
      </w:r>
      <w:proofErr w:type="spellEnd"/>
      <w:r w:rsidR="00223252">
        <w:rPr>
          <w:rFonts w:ascii="Bookman Old Style" w:hAnsi="Bookman Old Style"/>
          <w:sz w:val="22"/>
          <w:szCs w:val="22"/>
        </w:rPr>
        <w:t xml:space="preserve"> publicó un código único para visigodos e hispanorromanos en el 654 el </w:t>
      </w:r>
      <w:proofErr w:type="spellStart"/>
      <w:r w:rsidR="00223252" w:rsidRPr="005407CA">
        <w:rPr>
          <w:rFonts w:ascii="Bookman Old Style" w:hAnsi="Bookman Old Style"/>
          <w:i/>
          <w:sz w:val="22"/>
          <w:szCs w:val="22"/>
        </w:rPr>
        <w:t>Liber</w:t>
      </w:r>
      <w:proofErr w:type="spellEnd"/>
      <w:r w:rsidR="00223252" w:rsidRPr="005407CA">
        <w:rPr>
          <w:rFonts w:ascii="Bookman Old Style" w:hAnsi="Bookman Old Style"/>
          <w:i/>
          <w:sz w:val="22"/>
          <w:szCs w:val="22"/>
        </w:rPr>
        <w:t xml:space="preserve"> </w:t>
      </w:r>
      <w:proofErr w:type="spellStart"/>
      <w:r w:rsidR="00223252" w:rsidRPr="005407CA">
        <w:rPr>
          <w:rFonts w:ascii="Bookman Old Style" w:hAnsi="Bookman Old Style"/>
          <w:i/>
          <w:sz w:val="22"/>
          <w:szCs w:val="22"/>
        </w:rPr>
        <w:t>Iudicorum</w:t>
      </w:r>
      <w:proofErr w:type="spellEnd"/>
      <w:r w:rsidR="00223252">
        <w:rPr>
          <w:rFonts w:ascii="Bookman Old Style" w:hAnsi="Bookman Old Style"/>
          <w:sz w:val="22"/>
          <w:szCs w:val="22"/>
        </w:rPr>
        <w:t>).</w:t>
      </w:r>
    </w:p>
    <w:p w:rsidR="00051685" w:rsidRPr="002E20FB" w:rsidRDefault="00051685" w:rsidP="00051685">
      <w:pPr>
        <w:jc w:val="both"/>
        <w:rPr>
          <w:rFonts w:ascii="Bookman Old Style" w:hAnsi="Bookman Old Style"/>
          <w:sz w:val="22"/>
          <w:szCs w:val="22"/>
        </w:rPr>
      </w:pPr>
    </w:p>
    <w:p w:rsidR="009403D1" w:rsidRPr="003C0691" w:rsidRDefault="00051685" w:rsidP="005F5D15">
      <w:pPr>
        <w:jc w:val="both"/>
        <w:rPr>
          <w:rFonts w:ascii="Bookman Old Style" w:hAnsi="Bookman Old Style" w:cs="Arial"/>
          <w:color w:val="222222"/>
          <w:sz w:val="22"/>
          <w:szCs w:val="22"/>
        </w:rPr>
      </w:pPr>
      <w:r w:rsidRPr="002E20FB">
        <w:rPr>
          <w:rFonts w:ascii="Bookman Old Style" w:hAnsi="Bookman Old Style"/>
          <w:sz w:val="22"/>
          <w:szCs w:val="22"/>
        </w:rPr>
        <w:t xml:space="preserve">La fórmula de gobierno de los visigodos era la monarquía electiva y vitalicia. La designación del rey dependía de la “Asamblea de los hombres libres”. Los monarcas tenían que ser “estirpe goda”. Su poder estaba muy debilitado a favor de los nobles y de la Iglesia y la inestabilidad política era una constante. El rey gobernaba con la ayuda del </w:t>
      </w:r>
      <w:proofErr w:type="spellStart"/>
      <w:r w:rsidRPr="002E20FB">
        <w:rPr>
          <w:rFonts w:ascii="Bookman Old Style" w:hAnsi="Bookman Old Style"/>
          <w:sz w:val="22"/>
          <w:szCs w:val="22"/>
          <w:u w:val="single"/>
        </w:rPr>
        <w:t>Officium</w:t>
      </w:r>
      <w:proofErr w:type="spellEnd"/>
      <w:r w:rsidRPr="002E20FB">
        <w:rPr>
          <w:rFonts w:ascii="Bookman Old Style" w:hAnsi="Bookman Old Style"/>
          <w:sz w:val="22"/>
          <w:szCs w:val="22"/>
          <w:u w:val="single"/>
        </w:rPr>
        <w:t xml:space="preserve"> </w:t>
      </w:r>
      <w:proofErr w:type="spellStart"/>
      <w:r w:rsidRPr="002E20FB">
        <w:rPr>
          <w:rFonts w:ascii="Bookman Old Style" w:hAnsi="Bookman Old Style"/>
          <w:sz w:val="22"/>
          <w:szCs w:val="22"/>
          <w:u w:val="single"/>
        </w:rPr>
        <w:t>Palatinum</w:t>
      </w:r>
      <w:proofErr w:type="spellEnd"/>
      <w:r w:rsidRPr="002E20FB">
        <w:rPr>
          <w:rFonts w:ascii="Bookman Old Style" w:hAnsi="Bookman Old Style"/>
          <w:sz w:val="22"/>
          <w:szCs w:val="22"/>
        </w:rPr>
        <w:t xml:space="preserve">, en el que intervenían dos órganos de gestión: el </w:t>
      </w:r>
      <w:r w:rsidRPr="002E20FB">
        <w:rPr>
          <w:rFonts w:ascii="Bookman Old Style" w:hAnsi="Bookman Old Style"/>
          <w:sz w:val="22"/>
          <w:szCs w:val="22"/>
          <w:u w:val="single"/>
        </w:rPr>
        <w:t>Aula Regia</w:t>
      </w:r>
      <w:r w:rsidRPr="002E20FB">
        <w:rPr>
          <w:rFonts w:ascii="Bookman Old Style" w:hAnsi="Bookman Old Style"/>
          <w:sz w:val="22"/>
          <w:szCs w:val="22"/>
        </w:rPr>
        <w:t xml:space="preserve"> y los </w:t>
      </w:r>
      <w:r w:rsidRPr="002E20FB">
        <w:rPr>
          <w:rFonts w:ascii="Bookman Old Style" w:hAnsi="Bookman Old Style"/>
          <w:sz w:val="22"/>
          <w:szCs w:val="22"/>
          <w:u w:val="single"/>
        </w:rPr>
        <w:t>Concilios</w:t>
      </w:r>
      <w:r w:rsidRPr="002E20FB">
        <w:rPr>
          <w:rFonts w:ascii="Bookman Old Style" w:hAnsi="Bookman Old Style"/>
          <w:sz w:val="22"/>
          <w:szCs w:val="22"/>
        </w:rPr>
        <w:t xml:space="preserve"> que colaboraban con el rey en las tareas legislativas y en los asuntos de gobierno.</w:t>
      </w:r>
      <w:r w:rsidR="009403D1">
        <w:rPr>
          <w:rFonts w:ascii="Bookman Old Style" w:hAnsi="Bookman Old Style"/>
          <w:sz w:val="22"/>
          <w:szCs w:val="22"/>
        </w:rPr>
        <w:t xml:space="preserve"> </w:t>
      </w:r>
      <w:r w:rsidR="009403D1">
        <w:rPr>
          <w:rFonts w:ascii="Bookman Old Style" w:hAnsi="Bookman Old Style" w:cs="Arial"/>
          <w:color w:val="222222"/>
          <w:sz w:val="22"/>
          <w:szCs w:val="22"/>
        </w:rPr>
        <w:t>Los concilios eran asambleas de carácter político y religioso convocadas por el rey y presididas por el arzobispo más antiguo (posteriormente por el de Toledo) que reunían a las altas jerarquías eclesiásticas y a la nobleza.</w:t>
      </w:r>
      <w:r w:rsidRPr="002E20FB">
        <w:rPr>
          <w:rFonts w:ascii="Bookman Old Style" w:hAnsi="Bookman Old Style"/>
          <w:sz w:val="22"/>
          <w:szCs w:val="22"/>
        </w:rPr>
        <w:t xml:space="preserve"> </w:t>
      </w:r>
    </w:p>
    <w:p w:rsidR="003C0691" w:rsidRPr="005E47EA" w:rsidRDefault="003C0691" w:rsidP="00523CA4">
      <w:pPr>
        <w:pStyle w:val="Prrafodelista"/>
        <w:rPr>
          <w:rFonts w:ascii="Bookman Old Style" w:hAnsi="Bookman Old Style"/>
          <w:sz w:val="22"/>
          <w:szCs w:val="22"/>
        </w:rPr>
      </w:pPr>
    </w:p>
    <w:sectPr w:rsidR="003C0691" w:rsidRPr="005E47EA" w:rsidSect="00913C69">
      <w:headerReference w:type="default" r:id="rId7"/>
      <w:pgSz w:w="11906" w:h="16838"/>
      <w:pgMar w:top="1276"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38" w:rsidRDefault="00877338" w:rsidP="00523CA4">
      <w:r>
        <w:separator/>
      </w:r>
    </w:p>
  </w:endnote>
  <w:endnote w:type="continuationSeparator" w:id="0">
    <w:p w:rsidR="00877338" w:rsidRDefault="00877338" w:rsidP="00523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ndy">
    <w:altName w:val="Freestyle Script"/>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38" w:rsidRDefault="00877338" w:rsidP="00523CA4">
      <w:r>
        <w:separator/>
      </w:r>
    </w:p>
  </w:footnote>
  <w:footnote w:type="continuationSeparator" w:id="0">
    <w:p w:rsidR="00877338" w:rsidRDefault="00877338" w:rsidP="00523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91" w:rsidRDefault="003C0691">
    <w:pPr>
      <w:pStyle w:val="Encabezado"/>
    </w:pPr>
    <w:r w:rsidRPr="00740A17">
      <w:rPr>
        <w:rFonts w:ascii="Bookman Old Style" w:hAnsi="Bookman Old Style"/>
        <w:sz w:val="14"/>
        <w:szCs w:val="14"/>
      </w:rPr>
      <w:t xml:space="preserve">HISTORIA DE ESPAÑA                                          </w:t>
    </w:r>
    <w:r>
      <w:rPr>
        <w:rFonts w:ascii="Bookman Old Style" w:hAnsi="Bookman Old Style"/>
        <w:sz w:val="14"/>
        <w:szCs w:val="14"/>
      </w:rPr>
      <w:t xml:space="preserve">                                 </w:t>
    </w:r>
    <w:r w:rsidRPr="00740A17">
      <w:rPr>
        <w:rFonts w:ascii="Bookman Old Style" w:hAnsi="Bookman Old Style"/>
        <w:sz w:val="14"/>
        <w:szCs w:val="14"/>
      </w:rPr>
      <w:t xml:space="preserve">                 </w:t>
    </w:r>
    <w:r>
      <w:rPr>
        <w:rFonts w:ascii="Bookman Old Style" w:hAnsi="Bookman Old Style"/>
        <w:sz w:val="14"/>
        <w:szCs w:val="14"/>
      </w:rPr>
      <w:t xml:space="preserve">       </w:t>
    </w:r>
    <w:r w:rsidRPr="00740A17">
      <w:rPr>
        <w:rFonts w:ascii="Bookman Old Style" w:hAnsi="Bookman Old Style"/>
        <w:sz w:val="14"/>
        <w:szCs w:val="14"/>
      </w:rPr>
      <w:t xml:space="preserve">  </w:t>
    </w:r>
    <w:r>
      <w:rPr>
        <w:rFonts w:ascii="Bookman Old Style" w:hAnsi="Bookman Old Style"/>
        <w:sz w:val="14"/>
        <w:szCs w:val="14"/>
      </w:rPr>
      <w:t xml:space="preserve">                      </w:t>
    </w:r>
    <w:r w:rsidRPr="00740A17">
      <w:rPr>
        <w:rFonts w:ascii="Bookman Old Style" w:hAnsi="Bookman Old Style"/>
        <w:sz w:val="14"/>
        <w:szCs w:val="14"/>
      </w:rPr>
      <w:t xml:space="preserve">        </w:t>
    </w:r>
    <w:r>
      <w:rPr>
        <w:rFonts w:ascii="Bookman Old Style" w:hAnsi="Bookman Old Style"/>
        <w:sz w:val="14"/>
        <w:szCs w:val="14"/>
      </w:rPr>
      <w:t>RESÚMENES EPÍGRAFES BLOQUE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BC7"/>
    <w:multiLevelType w:val="multilevel"/>
    <w:tmpl w:val="4614FB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440161"/>
    <w:multiLevelType w:val="hybridMultilevel"/>
    <w:tmpl w:val="317E0D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6D39B5"/>
    <w:multiLevelType w:val="hybridMultilevel"/>
    <w:tmpl w:val="08363C68"/>
    <w:lvl w:ilvl="0" w:tplc="CDC460AC">
      <w:start w:val="1"/>
      <w:numFmt w:val="decimal"/>
      <w:lvlText w:val="%1."/>
      <w:lvlJc w:val="left"/>
      <w:pPr>
        <w:tabs>
          <w:tab w:val="num" w:pos="360"/>
        </w:tabs>
        <w:ind w:left="360" w:hanging="360"/>
      </w:pPr>
      <w:rPr>
        <w:rFonts w:ascii="Bookman Old Style" w:eastAsia="SimSun" w:hAnsi="Bookman Old Style" w:cs="Times New Roman"/>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25AD24DE"/>
    <w:multiLevelType w:val="hybridMultilevel"/>
    <w:tmpl w:val="FD6EFEC6"/>
    <w:lvl w:ilvl="0" w:tplc="B2B8CC44">
      <w:numFmt w:val="bullet"/>
      <w:lvlText w:val="-"/>
      <w:lvlJc w:val="left"/>
      <w:pPr>
        <w:tabs>
          <w:tab w:val="num" w:pos="720"/>
        </w:tabs>
        <w:ind w:left="720" w:hanging="360"/>
      </w:pPr>
      <w:rPr>
        <w:rFonts w:ascii="Andy" w:eastAsia="SimSun" w:hAnsi="Andy"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9053194"/>
    <w:multiLevelType w:val="hybridMultilevel"/>
    <w:tmpl w:val="68CA83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5B81377B"/>
    <w:multiLevelType w:val="multilevel"/>
    <w:tmpl w:val="763EB7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23CA4"/>
    <w:rsid w:val="0000003C"/>
    <w:rsid w:val="0003144D"/>
    <w:rsid w:val="00051685"/>
    <w:rsid w:val="00057EE5"/>
    <w:rsid w:val="001C7666"/>
    <w:rsid w:val="00223252"/>
    <w:rsid w:val="00272A92"/>
    <w:rsid w:val="002E20FB"/>
    <w:rsid w:val="0034711A"/>
    <w:rsid w:val="003C0691"/>
    <w:rsid w:val="00523CA4"/>
    <w:rsid w:val="005407CA"/>
    <w:rsid w:val="005579C3"/>
    <w:rsid w:val="005E47EA"/>
    <w:rsid w:val="005F5D15"/>
    <w:rsid w:val="0062734B"/>
    <w:rsid w:val="007665ED"/>
    <w:rsid w:val="007740E2"/>
    <w:rsid w:val="007C5E9C"/>
    <w:rsid w:val="00877338"/>
    <w:rsid w:val="008926F4"/>
    <w:rsid w:val="00913C69"/>
    <w:rsid w:val="009403D1"/>
    <w:rsid w:val="009F7AB1"/>
    <w:rsid w:val="00A6653E"/>
    <w:rsid w:val="00AB1106"/>
    <w:rsid w:val="00AB1CDD"/>
    <w:rsid w:val="00BB5832"/>
    <w:rsid w:val="00C91D6E"/>
    <w:rsid w:val="00D73086"/>
    <w:rsid w:val="00D7379A"/>
    <w:rsid w:val="00DE5EBD"/>
    <w:rsid w:val="00FA3327"/>
    <w:rsid w:val="00FB59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A4"/>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23CA4"/>
    <w:pPr>
      <w:tabs>
        <w:tab w:val="center" w:pos="4252"/>
        <w:tab w:val="right" w:pos="8504"/>
      </w:tabs>
    </w:pPr>
  </w:style>
  <w:style w:type="character" w:customStyle="1" w:styleId="EncabezadoCar">
    <w:name w:val="Encabezado Car"/>
    <w:basedOn w:val="Fuentedeprrafopredeter"/>
    <w:link w:val="Encabezado"/>
    <w:rsid w:val="00523CA4"/>
    <w:rPr>
      <w:rFonts w:ascii="Times New Roman" w:eastAsia="Times New Roman" w:hAnsi="Times New Roman" w:cs="Times New Roman"/>
      <w:sz w:val="24"/>
      <w:szCs w:val="24"/>
    </w:rPr>
  </w:style>
  <w:style w:type="paragraph" w:styleId="Piedepgina">
    <w:name w:val="footer"/>
    <w:basedOn w:val="Normal"/>
    <w:link w:val="PiedepginaCar"/>
    <w:uiPriority w:val="99"/>
    <w:semiHidden/>
    <w:unhideWhenUsed/>
    <w:rsid w:val="00523CA4"/>
    <w:pPr>
      <w:tabs>
        <w:tab w:val="center" w:pos="4252"/>
        <w:tab w:val="right" w:pos="8504"/>
      </w:tabs>
    </w:pPr>
  </w:style>
  <w:style w:type="character" w:customStyle="1" w:styleId="PiedepginaCar">
    <w:name w:val="Pie de página Car"/>
    <w:basedOn w:val="Fuentedeprrafopredeter"/>
    <w:link w:val="Piedepgina"/>
    <w:uiPriority w:val="99"/>
    <w:semiHidden/>
    <w:rsid w:val="00523CA4"/>
    <w:rPr>
      <w:rFonts w:ascii="Times New Roman" w:eastAsia="Times New Roman" w:hAnsi="Times New Roman" w:cs="Times New Roman"/>
      <w:sz w:val="24"/>
      <w:szCs w:val="24"/>
    </w:rPr>
  </w:style>
  <w:style w:type="paragraph" w:styleId="Prrafodelista">
    <w:name w:val="List Paragraph"/>
    <w:basedOn w:val="Normal"/>
    <w:uiPriority w:val="34"/>
    <w:qFormat/>
    <w:rsid w:val="00523CA4"/>
    <w:pPr>
      <w:ind w:left="720"/>
      <w:contextualSpacing/>
    </w:pPr>
  </w:style>
  <w:style w:type="paragraph" w:styleId="NormalWeb">
    <w:name w:val="Normal (Web)"/>
    <w:basedOn w:val="Normal"/>
    <w:uiPriority w:val="99"/>
    <w:semiHidden/>
    <w:unhideWhenUsed/>
    <w:rsid w:val="003C0691"/>
    <w:pPr>
      <w:spacing w:before="100" w:beforeAutospacing="1" w:after="100" w:afterAutospacing="1"/>
    </w:pPr>
    <w:rPr>
      <w:lang w:eastAsia="es-ES"/>
    </w:rPr>
  </w:style>
  <w:style w:type="character" w:styleId="Hipervnculo">
    <w:name w:val="Hyperlink"/>
    <w:basedOn w:val="Fuentedeprrafopredeter"/>
    <w:uiPriority w:val="99"/>
    <w:semiHidden/>
    <w:unhideWhenUsed/>
    <w:rsid w:val="003C0691"/>
    <w:rPr>
      <w:color w:val="0000FF"/>
      <w:u w:val="single"/>
    </w:rPr>
  </w:style>
</w:styles>
</file>

<file path=word/webSettings.xml><?xml version="1.0" encoding="utf-8"?>
<w:webSettings xmlns:r="http://schemas.openxmlformats.org/officeDocument/2006/relationships" xmlns:w="http://schemas.openxmlformats.org/wordprocessingml/2006/main">
  <w:divs>
    <w:div w:id="1455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2</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 Sejas del Piñal</dc:creator>
  <cp:lastModifiedBy>Profesorado_03</cp:lastModifiedBy>
  <cp:revision>17</cp:revision>
  <dcterms:created xsi:type="dcterms:W3CDTF">2017-12-09T06:35:00Z</dcterms:created>
  <dcterms:modified xsi:type="dcterms:W3CDTF">2018-09-18T07:56:00Z</dcterms:modified>
</cp:coreProperties>
</file>