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C8" w:rsidRPr="00E36BC8" w:rsidRDefault="00E36BC8" w:rsidP="00E36BC8">
      <w:pPr>
        <w:jc w:val="center"/>
        <w:rPr>
          <w:b/>
          <w:sz w:val="28"/>
          <w:szCs w:val="28"/>
        </w:rPr>
      </w:pPr>
      <w:r w:rsidRPr="00E36BC8">
        <w:rPr>
          <w:rFonts w:ascii="Bookman Old Style" w:hAnsi="Bookman Old Style"/>
          <w:b/>
          <w:sz w:val="28"/>
          <w:szCs w:val="28"/>
        </w:rPr>
        <w:t>BLOQUE 3</w:t>
      </w:r>
      <w:r w:rsidRPr="00E36BC8">
        <w:rPr>
          <w:b/>
          <w:sz w:val="28"/>
          <w:szCs w:val="28"/>
        </w:rPr>
        <w:t>. LA FORMACIÓN DE LA MONARQUÍA HISPÁNICA Y SU EXPANSIÓN MUNDIAL (1474- 1700)</w:t>
      </w:r>
    </w:p>
    <w:p w:rsidR="00E36BC8" w:rsidRDefault="00E36BC8" w:rsidP="00E36BC8">
      <w:pPr>
        <w:jc w:val="both"/>
      </w:pPr>
    </w:p>
    <w:p w:rsidR="00E36BC8" w:rsidRDefault="00E36BC8" w:rsidP="00DE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3.1. Los Reyes Católicos: unión dinástica e instituciones de gobierno. </w:t>
      </w:r>
    </w:p>
    <w:p w:rsidR="00E36BC8" w:rsidRDefault="00E36BC8" w:rsidP="00DE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3.2. El significado de1492. La guerra de Granada y el descubrimiento de América. </w:t>
      </w:r>
    </w:p>
    <w:p w:rsidR="00E36BC8" w:rsidRDefault="00E36BC8" w:rsidP="00DE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3.3. El Imperio de los Austrias: España bajo Carlos I. Política interior y conflictos europeos. </w:t>
      </w:r>
    </w:p>
    <w:p w:rsidR="00E36BC8" w:rsidRDefault="00E36BC8" w:rsidP="00DE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3.4. La Monarquía Hispánica de Felipe II. Gobierno y administración. Los problemas internos. Guerras y sublevación en Europa. </w:t>
      </w:r>
    </w:p>
    <w:p w:rsidR="00E36BC8" w:rsidRDefault="00E36BC8" w:rsidP="00DE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3.5. Exploración y colonización de América. Consecuencias de los descubrimientos en España, Europa y América. </w:t>
      </w:r>
    </w:p>
    <w:p w:rsidR="00E36BC8" w:rsidRDefault="00E36BC8" w:rsidP="00DE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3.6. Los Austrias del siglo XVII: el gobierno de validos. La crisis de 1640. </w:t>
      </w:r>
    </w:p>
    <w:p w:rsidR="00E36BC8" w:rsidRDefault="00E36BC8" w:rsidP="00DE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3.7. La guerra de los Treinta Años y la pérdida de la hegemonía española en Europa. </w:t>
      </w:r>
    </w:p>
    <w:p w:rsidR="00E36BC8" w:rsidRDefault="00E36BC8" w:rsidP="00DE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3.8. Principales factores de la crisis demográfica y económica del siglo XVII y sus consecuencias. </w:t>
      </w:r>
    </w:p>
    <w:p w:rsidR="00E36BC8" w:rsidRDefault="00E36BC8" w:rsidP="00DE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3.9. Crisis y decadencia de la Monarquía Hispánica: el reinado de Carlos II y el problema sucesorio. </w:t>
      </w:r>
    </w:p>
    <w:p w:rsidR="00DE63F2" w:rsidRDefault="00DE63F2" w:rsidP="00E36BC8">
      <w:pPr>
        <w:jc w:val="both"/>
      </w:pPr>
    </w:p>
    <w:p w:rsidR="00DE63F2" w:rsidRPr="004016CA" w:rsidRDefault="00DE63F2" w:rsidP="00DE63F2">
      <w:pPr>
        <w:jc w:val="both"/>
        <w:rPr>
          <w:rFonts w:ascii="Bookman Old Style" w:hAnsi="Bookman Old Style"/>
          <w:b/>
          <w:sz w:val="22"/>
          <w:szCs w:val="22"/>
        </w:rPr>
      </w:pPr>
      <w:r w:rsidRPr="004016CA">
        <w:rPr>
          <w:rFonts w:ascii="Bookman Old Style" w:hAnsi="Bookman Old Style"/>
          <w:b/>
          <w:sz w:val="22"/>
          <w:szCs w:val="22"/>
        </w:rPr>
        <w:t>EPÍGRAFE 3.1: LOS REYES CATÓLICOS: UNIÓN DINÁSTICA E INSTITUCIONES DE GOBIERNO.</w:t>
      </w:r>
    </w:p>
    <w:p w:rsidR="00B5760C" w:rsidRDefault="00B5760C" w:rsidP="00DE63F2">
      <w:pPr>
        <w:jc w:val="both"/>
        <w:rPr>
          <w:rFonts w:ascii="Bookman Old Style" w:hAnsi="Bookman Old Style"/>
          <w:b/>
        </w:rPr>
      </w:pPr>
    </w:p>
    <w:p w:rsidR="00B5760C" w:rsidRDefault="00B5760C" w:rsidP="00B5760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El matrimonio de Isabel de Castilla y Fernando de Aragón (1469 dio origen a una nueva entidad política: la </w:t>
      </w:r>
      <w:r w:rsidRPr="00E87AE5">
        <w:rPr>
          <w:rFonts w:ascii="Bookman Old Style" w:hAnsi="Bookman Old Style"/>
          <w:b/>
          <w:sz w:val="22"/>
          <w:szCs w:val="22"/>
        </w:rPr>
        <w:t>monarquía hispánica</w:t>
      </w:r>
      <w:r>
        <w:rPr>
          <w:rFonts w:ascii="Bookman Old Style" w:hAnsi="Bookman Old Style"/>
          <w:sz w:val="22"/>
          <w:szCs w:val="22"/>
        </w:rPr>
        <w:t xml:space="preserve">. Esta monarquía debe entenderse como una </w:t>
      </w:r>
      <w:r w:rsidRPr="00E87AE5">
        <w:rPr>
          <w:rFonts w:ascii="Bookman Old Style" w:hAnsi="Bookman Old Style"/>
          <w:b/>
          <w:sz w:val="22"/>
          <w:szCs w:val="22"/>
        </w:rPr>
        <w:t>unión dinástica</w:t>
      </w:r>
      <w:r>
        <w:rPr>
          <w:rFonts w:ascii="Bookman Old Style" w:hAnsi="Bookman Old Style"/>
          <w:sz w:val="22"/>
          <w:szCs w:val="22"/>
        </w:rPr>
        <w:t xml:space="preserve"> de dos Coronas, en la que cada reino siguió rigiéndose por sus leyes e instituciones, por lo que se conformó un </w:t>
      </w:r>
      <w:r w:rsidRPr="00DA65C5">
        <w:rPr>
          <w:rFonts w:ascii="Bookman Old Style" w:hAnsi="Bookman Old Style"/>
          <w:b/>
          <w:sz w:val="22"/>
          <w:szCs w:val="22"/>
        </w:rPr>
        <w:t>Estado plural y no unitario</w:t>
      </w:r>
      <w:r>
        <w:rPr>
          <w:rFonts w:ascii="Bookman Old Style" w:hAnsi="Bookman Old Style"/>
          <w:sz w:val="22"/>
          <w:szCs w:val="22"/>
        </w:rPr>
        <w:t xml:space="preserve">, integrado por unos territorios (Castilla, Aragón, Cataluña y Valencia) que sólo tenían en común una misma monarquía. </w:t>
      </w:r>
      <w:r w:rsidRPr="00603EE9">
        <w:rPr>
          <w:rFonts w:ascii="Bookman Old Style" w:hAnsi="Bookman Old Style"/>
          <w:sz w:val="22"/>
          <w:szCs w:val="22"/>
        </w:rPr>
        <w:t>Los RR</w:t>
      </w:r>
      <w:r>
        <w:rPr>
          <w:rFonts w:ascii="Bookman Old Style" w:hAnsi="Bookman Old Style"/>
          <w:sz w:val="22"/>
          <w:szCs w:val="22"/>
        </w:rPr>
        <w:t>CC reforzaron la autoridad re</w:t>
      </w:r>
      <w:r w:rsidRPr="00603EE9">
        <w:rPr>
          <w:rFonts w:ascii="Bookman Old Style" w:hAnsi="Bookman Old Style"/>
          <w:sz w:val="22"/>
          <w:szCs w:val="22"/>
        </w:rPr>
        <w:t>al</w:t>
      </w:r>
      <w:r>
        <w:rPr>
          <w:rFonts w:ascii="Bookman Old Style" w:hAnsi="Bookman Old Style"/>
          <w:sz w:val="22"/>
          <w:szCs w:val="22"/>
        </w:rPr>
        <w:t xml:space="preserve"> ampliando su apoyo popular y </w:t>
      </w:r>
      <w:r w:rsidRPr="00603EE9">
        <w:rPr>
          <w:rFonts w:ascii="Bookman Old Style" w:hAnsi="Bookman Old Style"/>
          <w:sz w:val="22"/>
          <w:szCs w:val="22"/>
        </w:rPr>
        <w:t xml:space="preserve"> disminuyendo el poder político de los estamentos privilegiados</w:t>
      </w:r>
      <w:r>
        <w:rPr>
          <w:rFonts w:ascii="Bookman Old Style" w:hAnsi="Bookman Old Style"/>
          <w:sz w:val="22"/>
          <w:szCs w:val="22"/>
        </w:rPr>
        <w:t xml:space="preserve"> aunque</w:t>
      </w:r>
      <w:r w:rsidRPr="00603EE9">
        <w:rPr>
          <w:rFonts w:ascii="Bookman Old Style" w:hAnsi="Bookman Old Style"/>
          <w:sz w:val="22"/>
          <w:szCs w:val="22"/>
        </w:rPr>
        <w:t xml:space="preserve"> respetando</w:t>
      </w:r>
      <w:r>
        <w:rPr>
          <w:rFonts w:ascii="Bookman Old Style" w:hAnsi="Bookman Old Style"/>
          <w:sz w:val="22"/>
          <w:szCs w:val="22"/>
        </w:rPr>
        <w:t xml:space="preserve"> formalmente</w:t>
      </w:r>
      <w:r w:rsidRPr="00603EE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las instituciones,</w:t>
      </w:r>
      <w:r w:rsidRPr="00603EE9">
        <w:rPr>
          <w:rFonts w:ascii="Bookman Old Style" w:hAnsi="Bookman Old Style"/>
          <w:sz w:val="22"/>
          <w:szCs w:val="22"/>
        </w:rPr>
        <w:t xml:space="preserve"> de ahí que </w:t>
      </w:r>
      <w:r>
        <w:rPr>
          <w:rFonts w:ascii="Bookman Old Style" w:hAnsi="Bookman Old Style"/>
          <w:sz w:val="22"/>
          <w:szCs w:val="22"/>
        </w:rPr>
        <w:t xml:space="preserve">se hable de </w:t>
      </w:r>
      <w:r w:rsidRPr="00B5760C">
        <w:rPr>
          <w:rFonts w:ascii="Bookman Old Style" w:hAnsi="Bookman Old Style"/>
          <w:b/>
          <w:sz w:val="22"/>
          <w:szCs w:val="22"/>
        </w:rPr>
        <w:t>monarquía</w:t>
      </w:r>
      <w:r w:rsidRPr="00603EE9">
        <w:rPr>
          <w:rFonts w:ascii="Bookman Old Style" w:hAnsi="Bookman Old Style"/>
          <w:sz w:val="22"/>
          <w:szCs w:val="22"/>
        </w:rPr>
        <w:t xml:space="preserve"> </w:t>
      </w:r>
      <w:r w:rsidRPr="00B5760C">
        <w:rPr>
          <w:rFonts w:ascii="Bookman Old Style" w:hAnsi="Bookman Old Style"/>
          <w:b/>
          <w:sz w:val="22"/>
          <w:szCs w:val="22"/>
        </w:rPr>
        <w:t>autoritaria</w:t>
      </w:r>
      <w:r w:rsidRPr="00603EE9">
        <w:rPr>
          <w:rFonts w:ascii="Bookman Old Style" w:hAnsi="Bookman Old Style"/>
          <w:sz w:val="22"/>
          <w:szCs w:val="22"/>
        </w:rPr>
        <w:t xml:space="preserve"> pero no absoluta. </w:t>
      </w:r>
    </w:p>
    <w:p w:rsidR="00B5760C" w:rsidRDefault="00AD7F50" w:rsidP="00B5760C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</w:p>
    <w:p w:rsidR="00B5760C" w:rsidRDefault="00AD7F50" w:rsidP="00DE63F2">
      <w:pPr>
        <w:jc w:val="both"/>
        <w:rPr>
          <w:rFonts w:ascii="Bookman Old Style" w:hAnsi="Bookman Old Style"/>
          <w:b/>
        </w:rPr>
      </w:pPr>
      <w:r w:rsidRPr="00AD7F50">
        <w:rPr>
          <w:rFonts w:ascii="Bookman Old Style" w:hAnsi="Bookman Old Style"/>
          <w:sz w:val="22"/>
          <w:szCs w:val="22"/>
        </w:rPr>
        <w:t xml:space="preserve">Con el fin de </w:t>
      </w:r>
      <w:r w:rsidRPr="00AD7F50">
        <w:rPr>
          <w:rFonts w:ascii="Bookman Old Style" w:hAnsi="Bookman Old Style"/>
          <w:b/>
          <w:sz w:val="22"/>
          <w:szCs w:val="22"/>
        </w:rPr>
        <w:t>afirmar la autoridad real</w:t>
      </w:r>
      <w:r>
        <w:rPr>
          <w:rFonts w:ascii="Bookman Old Style" w:hAnsi="Bookman Old Style"/>
          <w:sz w:val="22"/>
          <w:szCs w:val="22"/>
        </w:rPr>
        <w:t xml:space="preserve"> crearon una serie de organismos e instituciones comunes a los dos reinos: </w:t>
      </w:r>
      <w:r w:rsidR="00B5760C">
        <w:rPr>
          <w:rFonts w:ascii="Bookman Old Style" w:hAnsi="Bookman Old Style"/>
          <w:sz w:val="22"/>
          <w:szCs w:val="22"/>
        </w:rPr>
        <w:t xml:space="preserve">un </w:t>
      </w:r>
      <w:r w:rsidR="00B5760C" w:rsidRPr="00AD7F50">
        <w:rPr>
          <w:rFonts w:ascii="Bookman Old Style" w:hAnsi="Bookman Old Style"/>
          <w:sz w:val="22"/>
          <w:szCs w:val="22"/>
          <w:u w:val="single"/>
        </w:rPr>
        <w:t>ejército perma</w:t>
      </w:r>
      <w:r w:rsidRPr="00AD7F50">
        <w:rPr>
          <w:rFonts w:ascii="Bookman Old Style" w:hAnsi="Bookman Old Style"/>
          <w:sz w:val="22"/>
          <w:szCs w:val="22"/>
          <w:u w:val="single"/>
        </w:rPr>
        <w:t>nente</w:t>
      </w:r>
      <w:r>
        <w:rPr>
          <w:rFonts w:ascii="Bookman Old Style" w:hAnsi="Bookman Old Style"/>
          <w:sz w:val="22"/>
          <w:szCs w:val="22"/>
        </w:rPr>
        <w:t xml:space="preserve">, un </w:t>
      </w:r>
      <w:r w:rsidRPr="00AD7F50">
        <w:rPr>
          <w:rFonts w:ascii="Bookman Old Style" w:hAnsi="Bookman Old Style"/>
          <w:sz w:val="22"/>
          <w:szCs w:val="22"/>
          <w:u w:val="single"/>
        </w:rPr>
        <w:t>cuerpo de embajadores</w:t>
      </w:r>
      <w:r>
        <w:rPr>
          <w:rFonts w:ascii="Bookman Old Style" w:hAnsi="Bookman Old Style"/>
          <w:sz w:val="22"/>
          <w:szCs w:val="22"/>
        </w:rPr>
        <w:t>, refuerzo de</w:t>
      </w:r>
      <w:r w:rsidR="00B5760C">
        <w:rPr>
          <w:rFonts w:ascii="Bookman Old Style" w:hAnsi="Bookman Old Style"/>
          <w:sz w:val="22"/>
          <w:szCs w:val="22"/>
        </w:rPr>
        <w:t xml:space="preserve"> la figura del </w:t>
      </w:r>
      <w:r w:rsidR="00B5760C" w:rsidRPr="00AD7F50">
        <w:rPr>
          <w:rFonts w:ascii="Bookman Old Style" w:hAnsi="Bookman Old Style"/>
          <w:sz w:val="22"/>
          <w:szCs w:val="22"/>
          <w:u w:val="single"/>
        </w:rPr>
        <w:t>corregidor</w:t>
      </w:r>
      <w:r w:rsidR="00B5760C">
        <w:rPr>
          <w:rFonts w:ascii="Bookman Old Style" w:hAnsi="Bookman Old Style"/>
          <w:sz w:val="22"/>
          <w:szCs w:val="22"/>
        </w:rPr>
        <w:t xml:space="preserve"> y reorganiz</w:t>
      </w:r>
      <w:r>
        <w:rPr>
          <w:rFonts w:ascii="Bookman Old Style" w:hAnsi="Bookman Old Style"/>
          <w:sz w:val="22"/>
          <w:szCs w:val="22"/>
        </w:rPr>
        <w:t>ación</w:t>
      </w:r>
      <w:r w:rsidR="00B5760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</w:t>
      </w:r>
      <w:r w:rsidR="00B5760C">
        <w:rPr>
          <w:rFonts w:ascii="Bookman Old Style" w:hAnsi="Bookman Old Style"/>
          <w:sz w:val="22"/>
          <w:szCs w:val="22"/>
        </w:rPr>
        <w:t xml:space="preserve">el Consejo Real, las </w:t>
      </w:r>
      <w:r w:rsidR="00B5760C" w:rsidRPr="00AD7F50">
        <w:rPr>
          <w:rFonts w:ascii="Bookman Old Style" w:hAnsi="Bookman Old Style"/>
          <w:sz w:val="22"/>
          <w:szCs w:val="22"/>
          <w:u w:val="single"/>
        </w:rPr>
        <w:t>Cortes</w:t>
      </w:r>
      <w:r w:rsidR="00B5760C">
        <w:rPr>
          <w:rFonts w:ascii="Bookman Old Style" w:hAnsi="Bookman Old Style"/>
          <w:sz w:val="22"/>
          <w:szCs w:val="22"/>
        </w:rPr>
        <w:t xml:space="preserve"> y las </w:t>
      </w:r>
      <w:r w:rsidR="00B5760C" w:rsidRPr="00AD7F50">
        <w:rPr>
          <w:rFonts w:ascii="Bookman Old Style" w:hAnsi="Bookman Old Style"/>
          <w:sz w:val="22"/>
          <w:szCs w:val="22"/>
          <w:u w:val="single"/>
        </w:rPr>
        <w:t>Audiencias</w:t>
      </w:r>
      <w:r w:rsidR="00B5760C">
        <w:rPr>
          <w:rFonts w:ascii="Bookman Old Style" w:hAnsi="Bookman Old Style"/>
          <w:sz w:val="22"/>
          <w:szCs w:val="22"/>
        </w:rPr>
        <w:t xml:space="preserve">. En la Corona de Aragón mantuvieron las instituciones tradicionales y se incorporó la figura del </w:t>
      </w:r>
      <w:r w:rsidR="00B5760C" w:rsidRPr="00AD7F50">
        <w:rPr>
          <w:rFonts w:ascii="Bookman Old Style" w:hAnsi="Bookman Old Style"/>
          <w:sz w:val="22"/>
          <w:szCs w:val="22"/>
          <w:u w:val="single"/>
        </w:rPr>
        <w:t>virrey</w:t>
      </w:r>
      <w:r w:rsidR="00B5760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5760C" w:rsidRPr="00603EE9">
        <w:rPr>
          <w:rFonts w:ascii="Bookman Old Style" w:hAnsi="Bookman Old Style"/>
          <w:sz w:val="22"/>
          <w:szCs w:val="22"/>
        </w:rPr>
        <w:t xml:space="preserve">Además, llevaron a cabo algunas políticas comunes para ambos reinos: </w:t>
      </w:r>
      <w:r w:rsidR="00B5760C">
        <w:rPr>
          <w:rFonts w:ascii="Bookman Old Style" w:hAnsi="Bookman Old Style"/>
          <w:sz w:val="22"/>
          <w:szCs w:val="22"/>
        </w:rPr>
        <w:t xml:space="preserve">generalizaron la </w:t>
      </w:r>
      <w:r w:rsidR="00B5760C" w:rsidRPr="00183E62">
        <w:rPr>
          <w:rFonts w:ascii="Bookman Old Style" w:hAnsi="Bookman Old Style"/>
          <w:b/>
          <w:sz w:val="22"/>
          <w:szCs w:val="22"/>
        </w:rPr>
        <w:t>Inquisición</w:t>
      </w:r>
      <w:r w:rsidR="00B5760C">
        <w:rPr>
          <w:rFonts w:ascii="Bookman Old Style" w:hAnsi="Bookman Old Style"/>
          <w:sz w:val="22"/>
          <w:szCs w:val="22"/>
        </w:rPr>
        <w:t xml:space="preserve">, llevaron a cabo la </w:t>
      </w:r>
      <w:r w:rsidR="00B5760C" w:rsidRPr="0009491C">
        <w:rPr>
          <w:rFonts w:ascii="Bookman Old Style" w:hAnsi="Bookman Old Style"/>
          <w:b/>
          <w:sz w:val="22"/>
          <w:szCs w:val="22"/>
        </w:rPr>
        <w:t>expulsión de los judíos</w:t>
      </w:r>
      <w:r w:rsidR="00B5760C">
        <w:rPr>
          <w:rFonts w:ascii="Bookman Old Style" w:hAnsi="Bookman Old Style"/>
          <w:sz w:val="22"/>
          <w:szCs w:val="22"/>
        </w:rPr>
        <w:t xml:space="preserve"> (1492)</w:t>
      </w:r>
      <w:r>
        <w:rPr>
          <w:rFonts w:ascii="Bookman Old Style" w:hAnsi="Bookman Old Style"/>
          <w:sz w:val="22"/>
          <w:szCs w:val="22"/>
        </w:rPr>
        <w:t xml:space="preserve"> y</w:t>
      </w:r>
      <w:r w:rsidR="00B5760C" w:rsidRPr="00603EE9">
        <w:rPr>
          <w:rFonts w:ascii="Bookman Old Style" w:hAnsi="Bookman Old Style"/>
          <w:sz w:val="22"/>
          <w:szCs w:val="22"/>
        </w:rPr>
        <w:t xml:space="preserve"> lograron la </w:t>
      </w:r>
      <w:r w:rsidR="00B5760C" w:rsidRPr="0009491C">
        <w:rPr>
          <w:rFonts w:ascii="Bookman Old Style" w:hAnsi="Bookman Old Style"/>
          <w:b/>
          <w:sz w:val="22"/>
          <w:szCs w:val="22"/>
        </w:rPr>
        <w:t>unificación territorial de la Península</w:t>
      </w:r>
      <w:r w:rsidR="00B5760C" w:rsidRPr="00603EE9">
        <w:rPr>
          <w:rFonts w:ascii="Bookman Old Style" w:hAnsi="Bookman Old Style"/>
          <w:sz w:val="22"/>
          <w:szCs w:val="22"/>
        </w:rPr>
        <w:t xml:space="preserve"> con la conquista del reino nazarí de Granada (1492</w:t>
      </w:r>
      <w:r>
        <w:rPr>
          <w:rFonts w:ascii="Bookman Old Style" w:hAnsi="Bookman Old Style"/>
          <w:sz w:val="22"/>
          <w:szCs w:val="22"/>
        </w:rPr>
        <w:t>) y del Reino de Navarra (1512)</w:t>
      </w:r>
      <w:r w:rsidR="00B5760C" w:rsidRPr="00603EE9">
        <w:rPr>
          <w:rFonts w:ascii="Bookman Old Style" w:hAnsi="Bookman Old Style"/>
          <w:sz w:val="22"/>
          <w:szCs w:val="22"/>
        </w:rPr>
        <w:t xml:space="preserve">. </w:t>
      </w:r>
    </w:p>
    <w:p w:rsidR="00B5760C" w:rsidRDefault="00B5760C" w:rsidP="00DE63F2">
      <w:pPr>
        <w:jc w:val="both"/>
        <w:rPr>
          <w:rFonts w:ascii="Bookman Old Style" w:hAnsi="Bookman Old Style"/>
          <w:b/>
        </w:rPr>
      </w:pPr>
    </w:p>
    <w:p w:rsidR="0056054C" w:rsidRPr="004016CA" w:rsidRDefault="0056054C" w:rsidP="0056054C">
      <w:pPr>
        <w:rPr>
          <w:rFonts w:ascii="Bookman Old Style" w:hAnsi="Bookman Old Style"/>
          <w:b/>
          <w:sz w:val="22"/>
          <w:szCs w:val="22"/>
        </w:rPr>
      </w:pPr>
      <w:r w:rsidRPr="004016CA">
        <w:rPr>
          <w:rFonts w:ascii="Bookman Old Style" w:hAnsi="Bookman Old Style"/>
          <w:b/>
          <w:sz w:val="22"/>
          <w:szCs w:val="22"/>
        </w:rPr>
        <w:t xml:space="preserve">3.2. EL SIGNIFICADO DE1492. LA GUERRA DE GRANADA Y EL ESCUBRIMIENTO DE AMÉRICA. </w:t>
      </w:r>
    </w:p>
    <w:p w:rsidR="00C22C8A" w:rsidRDefault="00C22C8A" w:rsidP="0056054C">
      <w:pPr>
        <w:rPr>
          <w:rFonts w:ascii="Bookman Old Style" w:hAnsi="Bookman Old Style"/>
          <w:b/>
        </w:rPr>
      </w:pPr>
    </w:p>
    <w:p w:rsidR="00DF0126" w:rsidRDefault="00DF0126" w:rsidP="00DF0126">
      <w:pPr>
        <w:shd w:val="clear" w:color="auto" w:fill="FFFFFF"/>
        <w:jc w:val="both"/>
        <w:rPr>
          <w:rFonts w:ascii="Bookman Old Style" w:hAnsi="Bookman Old Style"/>
          <w:color w:val="000000"/>
          <w:sz w:val="22"/>
          <w:szCs w:val="22"/>
        </w:rPr>
      </w:pPr>
      <w:r w:rsidRPr="003B7274">
        <w:rPr>
          <w:rFonts w:ascii="Bookman Old Style" w:hAnsi="Bookman Old Style"/>
          <w:b/>
          <w:color w:val="000000"/>
          <w:sz w:val="22"/>
          <w:szCs w:val="22"/>
        </w:rPr>
        <w:t>1492</w:t>
      </w:r>
      <w:r>
        <w:rPr>
          <w:rFonts w:ascii="Bookman Old Style" w:hAnsi="Bookman Old Style"/>
          <w:color w:val="000000"/>
          <w:sz w:val="22"/>
          <w:szCs w:val="22"/>
        </w:rPr>
        <w:t xml:space="preserve"> es la fecha que abre el periodo de la Edad Moderna y su importancia viene dada por la enorme trascendencia del </w:t>
      </w:r>
      <w:r w:rsidRPr="003B7274">
        <w:rPr>
          <w:rFonts w:ascii="Bookman Old Style" w:hAnsi="Bookman Old Style"/>
          <w:b/>
          <w:color w:val="000000"/>
          <w:sz w:val="22"/>
          <w:szCs w:val="22"/>
        </w:rPr>
        <w:t>descubrimiento de América</w:t>
      </w:r>
      <w:r>
        <w:rPr>
          <w:rFonts w:ascii="Bookman Old Style" w:hAnsi="Bookman Old Style"/>
          <w:color w:val="000000"/>
          <w:sz w:val="22"/>
          <w:szCs w:val="22"/>
        </w:rPr>
        <w:t xml:space="preserve">. En </w:t>
      </w:r>
      <w:r w:rsidR="00214D37">
        <w:rPr>
          <w:rFonts w:ascii="Bookman Old Style" w:hAnsi="Bookman Old Style"/>
          <w:color w:val="000000"/>
          <w:sz w:val="22"/>
          <w:szCs w:val="22"/>
        </w:rPr>
        <w:t>1</w:t>
      </w:r>
      <w:r>
        <w:rPr>
          <w:rFonts w:ascii="Bookman Old Style" w:hAnsi="Bookman Old Style"/>
          <w:color w:val="000000"/>
          <w:sz w:val="22"/>
          <w:szCs w:val="22"/>
        </w:rPr>
        <w:t>492 coinciden</w:t>
      </w:r>
      <w:r w:rsidR="00214D37">
        <w:rPr>
          <w:rFonts w:ascii="Bookman Old Style" w:hAnsi="Bookman Old Style"/>
          <w:color w:val="000000"/>
          <w:sz w:val="22"/>
          <w:szCs w:val="22"/>
        </w:rPr>
        <w:t>,</w:t>
      </w:r>
      <w:r>
        <w:rPr>
          <w:rFonts w:ascii="Bookman Old Style" w:hAnsi="Bookman Old Style"/>
          <w:color w:val="000000"/>
          <w:sz w:val="22"/>
          <w:szCs w:val="22"/>
        </w:rPr>
        <w:t xml:space="preserve"> además</w:t>
      </w:r>
      <w:r w:rsidR="00214D37">
        <w:rPr>
          <w:rFonts w:ascii="Bookman Old Style" w:hAnsi="Bookman Old Style"/>
          <w:color w:val="000000"/>
          <w:sz w:val="22"/>
          <w:szCs w:val="22"/>
        </w:rPr>
        <w:t>,</w:t>
      </w:r>
      <w:r>
        <w:rPr>
          <w:rFonts w:ascii="Bookman Old Style" w:hAnsi="Bookman Old Style"/>
          <w:color w:val="000000"/>
          <w:sz w:val="22"/>
          <w:szCs w:val="22"/>
        </w:rPr>
        <w:t xml:space="preserve"> otros dos hechos de enorme </w:t>
      </w:r>
      <w:r w:rsidR="00214D37">
        <w:rPr>
          <w:rFonts w:ascii="Bookman Old Style" w:hAnsi="Bookman Old Style"/>
          <w:color w:val="000000"/>
          <w:sz w:val="22"/>
          <w:szCs w:val="22"/>
        </w:rPr>
        <w:t>importancia</w:t>
      </w:r>
      <w:r>
        <w:rPr>
          <w:rFonts w:ascii="Bookman Old Style" w:hAnsi="Bookman Old Style"/>
          <w:color w:val="000000"/>
          <w:sz w:val="22"/>
          <w:szCs w:val="22"/>
        </w:rPr>
        <w:t xml:space="preserve">: la </w:t>
      </w:r>
      <w:r w:rsidRPr="003B7274">
        <w:rPr>
          <w:rFonts w:ascii="Bookman Old Style" w:hAnsi="Bookman Old Style"/>
          <w:b/>
          <w:color w:val="000000"/>
          <w:sz w:val="22"/>
          <w:szCs w:val="22"/>
        </w:rPr>
        <w:t>expulsión de los judíos</w:t>
      </w:r>
      <w:r>
        <w:rPr>
          <w:rFonts w:ascii="Bookman Old Style" w:hAnsi="Bookman Old Style"/>
          <w:color w:val="000000"/>
          <w:sz w:val="22"/>
          <w:szCs w:val="22"/>
        </w:rPr>
        <w:t xml:space="preserve"> y la </w:t>
      </w:r>
      <w:r w:rsidRPr="003B7274">
        <w:rPr>
          <w:rFonts w:ascii="Bookman Old Style" w:hAnsi="Bookman Old Style"/>
          <w:b/>
          <w:color w:val="000000"/>
          <w:sz w:val="22"/>
          <w:szCs w:val="22"/>
        </w:rPr>
        <w:t>conquista del reino nazarí de Granada</w:t>
      </w:r>
      <w:r>
        <w:rPr>
          <w:rFonts w:ascii="Bookman Old Style" w:hAnsi="Bookman Old Style"/>
          <w:color w:val="000000"/>
          <w:sz w:val="22"/>
          <w:szCs w:val="22"/>
        </w:rPr>
        <w:t xml:space="preserve">. </w:t>
      </w:r>
    </w:p>
    <w:p w:rsidR="00DF0126" w:rsidRPr="00A31529" w:rsidRDefault="00DF0126" w:rsidP="00DF0126">
      <w:pPr>
        <w:shd w:val="clear" w:color="auto" w:fill="FFFFFF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DF0126" w:rsidRPr="00494E28" w:rsidRDefault="00DF0126" w:rsidP="00DF0126">
      <w:pPr>
        <w:shd w:val="clear" w:color="auto" w:fill="FFFFFF"/>
        <w:jc w:val="both"/>
        <w:rPr>
          <w:rFonts w:ascii="Bookman Old Style" w:hAnsi="Bookman Old Style"/>
          <w:color w:val="000000"/>
          <w:spacing w:val="3"/>
          <w:sz w:val="22"/>
          <w:szCs w:val="22"/>
        </w:rPr>
      </w:pPr>
      <w:r w:rsidRPr="00494E28">
        <w:rPr>
          <w:rFonts w:ascii="Bookman Old Style" w:hAnsi="Bookman Old Style"/>
          <w:color w:val="000000"/>
          <w:sz w:val="22"/>
          <w:szCs w:val="22"/>
        </w:rPr>
        <w:t xml:space="preserve">La guerra de Granada fue larga (1482-1492) y </w:t>
      </w:r>
      <w:r w:rsidR="00047F72">
        <w:rPr>
          <w:rFonts w:ascii="Bookman Old Style" w:hAnsi="Bookman Old Style"/>
          <w:color w:val="000000"/>
          <w:sz w:val="22"/>
          <w:szCs w:val="22"/>
        </w:rPr>
        <w:t xml:space="preserve">para ganarla Castilla se </w:t>
      </w:r>
      <w:r w:rsidRPr="00494E28">
        <w:rPr>
          <w:rFonts w:ascii="Bookman Old Style" w:hAnsi="Bookman Old Style"/>
          <w:color w:val="000000"/>
          <w:sz w:val="22"/>
          <w:szCs w:val="22"/>
        </w:rPr>
        <w:t>aprovechó tanto la crisis</w:t>
      </w:r>
      <w:r w:rsidR="00047F72">
        <w:rPr>
          <w:rFonts w:ascii="Bookman Old Style" w:hAnsi="Bookman Old Style"/>
          <w:color w:val="000000"/>
          <w:sz w:val="22"/>
          <w:szCs w:val="22"/>
        </w:rPr>
        <w:t xml:space="preserve"> dinástica de la familia nazarí, </w:t>
      </w:r>
      <w:r w:rsidRPr="00494E28">
        <w:rPr>
          <w:rFonts w:ascii="Bookman Old Style" w:hAnsi="Bookman Old Style"/>
          <w:color w:val="000000"/>
          <w:sz w:val="22"/>
          <w:szCs w:val="22"/>
        </w:rPr>
        <w:t>como</w:t>
      </w:r>
      <w:r w:rsidR="00047F72">
        <w:rPr>
          <w:rFonts w:ascii="Bookman Old Style" w:hAnsi="Bookman Old Style"/>
          <w:color w:val="000000"/>
          <w:sz w:val="22"/>
          <w:szCs w:val="22"/>
        </w:rPr>
        <w:t xml:space="preserve"> de</w:t>
      </w:r>
      <w:r w:rsidRPr="00494E28">
        <w:rPr>
          <w:rFonts w:ascii="Bookman Old Style" w:hAnsi="Bookman Old Style"/>
          <w:color w:val="000000"/>
          <w:sz w:val="22"/>
          <w:szCs w:val="22"/>
        </w:rPr>
        <w:t xml:space="preserve"> nuevas estrategias militares. </w:t>
      </w:r>
      <w:r w:rsidR="00047F72">
        <w:rPr>
          <w:rFonts w:ascii="Bookman Old Style" w:hAnsi="Bookman Old Style"/>
          <w:color w:val="000000"/>
          <w:sz w:val="22"/>
          <w:szCs w:val="22"/>
        </w:rPr>
        <w:t>L</w:t>
      </w:r>
      <w:r w:rsidRPr="00494E28">
        <w:rPr>
          <w:rFonts w:ascii="Bookman Old Style" w:hAnsi="Bookman Old Style"/>
          <w:color w:val="000000"/>
          <w:spacing w:val="1"/>
          <w:sz w:val="22"/>
          <w:szCs w:val="22"/>
        </w:rPr>
        <w:t>as operaciones militares de</w:t>
      </w:r>
      <w:r w:rsidR="00494E28" w:rsidRPr="00494E28">
        <w:rPr>
          <w:rFonts w:ascii="Bookman Old Style" w:hAnsi="Bookman Old Style"/>
          <w:color w:val="000000"/>
          <w:spacing w:val="1"/>
          <w:sz w:val="22"/>
          <w:szCs w:val="22"/>
        </w:rPr>
        <w:t xml:space="preserve">l </w:t>
      </w:r>
      <w:r w:rsidRPr="00494E28">
        <w:rPr>
          <w:rFonts w:ascii="Bookman Old Style" w:hAnsi="Bookman Old Style"/>
          <w:color w:val="000000"/>
          <w:spacing w:val="1"/>
          <w:sz w:val="22"/>
          <w:szCs w:val="22"/>
        </w:rPr>
        <w:t>asedio</w:t>
      </w:r>
      <w:r w:rsidR="00494E28" w:rsidRPr="00494E28">
        <w:rPr>
          <w:rFonts w:ascii="Bookman Old Style" w:hAnsi="Bookman Old Style"/>
          <w:color w:val="000000"/>
          <w:spacing w:val="1"/>
          <w:sz w:val="22"/>
          <w:szCs w:val="22"/>
        </w:rPr>
        <w:t xml:space="preserve"> </w:t>
      </w:r>
      <w:r w:rsidR="00494E28">
        <w:rPr>
          <w:rFonts w:ascii="Bookman Old Style" w:hAnsi="Bookman Old Style"/>
          <w:color w:val="000000"/>
          <w:spacing w:val="1"/>
          <w:sz w:val="22"/>
          <w:szCs w:val="22"/>
        </w:rPr>
        <w:t xml:space="preserve">a Granada </w:t>
      </w:r>
      <w:r w:rsidR="00047F72">
        <w:rPr>
          <w:rFonts w:ascii="Bookman Old Style" w:hAnsi="Bookman Old Style"/>
          <w:color w:val="000000"/>
          <w:spacing w:val="1"/>
          <w:sz w:val="22"/>
          <w:szCs w:val="22"/>
        </w:rPr>
        <w:t>finalizaron</w:t>
      </w:r>
      <w:r w:rsidR="00494E28" w:rsidRPr="00494E28">
        <w:rPr>
          <w:rFonts w:ascii="Bookman Old Style" w:hAnsi="Bookman Old Style"/>
          <w:color w:val="000000"/>
          <w:spacing w:val="1"/>
          <w:sz w:val="22"/>
          <w:szCs w:val="22"/>
        </w:rPr>
        <w:t xml:space="preserve"> el </w:t>
      </w:r>
      <w:r w:rsidRPr="00494E28">
        <w:rPr>
          <w:rFonts w:ascii="Bookman Old Style" w:hAnsi="Bookman Old Style"/>
          <w:color w:val="000000"/>
          <w:sz w:val="22"/>
          <w:szCs w:val="22"/>
        </w:rPr>
        <w:t>2 de enero de 1492</w:t>
      </w:r>
      <w:r w:rsidR="00047F72">
        <w:rPr>
          <w:rFonts w:ascii="Bookman Old Style" w:hAnsi="Bookman Old Style"/>
          <w:color w:val="000000"/>
          <w:sz w:val="22"/>
          <w:szCs w:val="22"/>
        </w:rPr>
        <w:t xml:space="preserve">  con</w:t>
      </w:r>
      <w:r w:rsidR="00494E28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494E28">
        <w:rPr>
          <w:rFonts w:ascii="Bookman Old Style" w:hAnsi="Bookman Old Style"/>
          <w:color w:val="000000"/>
          <w:sz w:val="22"/>
          <w:szCs w:val="22"/>
        </w:rPr>
        <w:t>la</w:t>
      </w:r>
      <w:r w:rsidR="00047F72">
        <w:rPr>
          <w:rFonts w:ascii="Bookman Old Style" w:hAnsi="Bookman Old Style"/>
          <w:color w:val="000000"/>
          <w:sz w:val="22"/>
          <w:szCs w:val="22"/>
        </w:rPr>
        <w:t xml:space="preserve"> firma de las</w:t>
      </w:r>
      <w:r w:rsidRPr="00494E28">
        <w:rPr>
          <w:rFonts w:ascii="Bookman Old Style" w:hAnsi="Bookman Old Style"/>
          <w:color w:val="000000"/>
          <w:sz w:val="22"/>
          <w:szCs w:val="22"/>
        </w:rPr>
        <w:t xml:space="preserve"> capitulaciones</w:t>
      </w:r>
      <w:r w:rsidR="00494E28">
        <w:rPr>
          <w:rFonts w:ascii="Bookman Old Style" w:hAnsi="Bookman Old Style"/>
          <w:color w:val="000000"/>
          <w:sz w:val="22"/>
          <w:szCs w:val="22"/>
        </w:rPr>
        <w:t xml:space="preserve"> de</w:t>
      </w:r>
      <w:r w:rsidRPr="00494E28">
        <w:rPr>
          <w:rFonts w:ascii="Bookman Old Style" w:hAnsi="Bookman Old Style"/>
          <w:color w:val="000000"/>
          <w:spacing w:val="2"/>
          <w:sz w:val="22"/>
          <w:szCs w:val="22"/>
        </w:rPr>
        <w:t> </w:t>
      </w:r>
      <w:r w:rsidRPr="00494E28">
        <w:rPr>
          <w:rFonts w:ascii="Bookman Old Style" w:hAnsi="Bookman Old Style"/>
          <w:color w:val="000000"/>
          <w:spacing w:val="-2"/>
          <w:sz w:val="22"/>
          <w:szCs w:val="22"/>
        </w:rPr>
        <w:t>B</w:t>
      </w:r>
      <w:r w:rsidRPr="00494E28">
        <w:rPr>
          <w:rFonts w:ascii="Bookman Old Style" w:hAnsi="Bookman Old Style"/>
          <w:color w:val="000000"/>
          <w:sz w:val="22"/>
          <w:szCs w:val="22"/>
        </w:rPr>
        <w:t>o</w:t>
      </w:r>
      <w:r w:rsidRPr="00494E28">
        <w:rPr>
          <w:rFonts w:ascii="Bookman Old Style" w:hAnsi="Bookman Old Style"/>
          <w:color w:val="000000"/>
          <w:spacing w:val="-1"/>
          <w:sz w:val="22"/>
          <w:szCs w:val="22"/>
        </w:rPr>
        <w:t>a</w:t>
      </w:r>
      <w:r w:rsidRPr="00494E28">
        <w:rPr>
          <w:rFonts w:ascii="Bookman Old Style" w:hAnsi="Bookman Old Style"/>
          <w:color w:val="000000"/>
          <w:sz w:val="22"/>
          <w:szCs w:val="22"/>
        </w:rPr>
        <w:t>bd</w:t>
      </w:r>
      <w:r w:rsidRPr="00494E28">
        <w:rPr>
          <w:rFonts w:ascii="Bookman Old Style" w:hAnsi="Bookman Old Style"/>
          <w:color w:val="000000"/>
          <w:spacing w:val="1"/>
          <w:sz w:val="22"/>
          <w:szCs w:val="22"/>
        </w:rPr>
        <w:t>i</w:t>
      </w:r>
      <w:r w:rsidRPr="00494E28">
        <w:rPr>
          <w:rFonts w:ascii="Bookman Old Style" w:hAnsi="Bookman Old Style"/>
          <w:color w:val="000000"/>
          <w:sz w:val="22"/>
          <w:szCs w:val="22"/>
        </w:rPr>
        <w:t>l</w:t>
      </w:r>
      <w:r w:rsidR="00047F72">
        <w:rPr>
          <w:rFonts w:ascii="Bookman Old Style" w:hAnsi="Bookman Old Style"/>
          <w:color w:val="000000"/>
          <w:sz w:val="22"/>
          <w:szCs w:val="22"/>
        </w:rPr>
        <w:t xml:space="preserve">, el último rey de Granada. Con ello </w:t>
      </w:r>
      <w:r w:rsidR="00494E28">
        <w:rPr>
          <w:rFonts w:ascii="Bookman Old Style" w:hAnsi="Bookman Old Style"/>
          <w:color w:val="000000"/>
          <w:sz w:val="22"/>
          <w:szCs w:val="22"/>
        </w:rPr>
        <w:t xml:space="preserve">culminó </w:t>
      </w:r>
      <w:r w:rsidRPr="00494E28">
        <w:rPr>
          <w:rFonts w:ascii="Bookman Old Style" w:hAnsi="Bookman Old Style"/>
          <w:color w:val="000000"/>
          <w:spacing w:val="3"/>
          <w:sz w:val="22"/>
          <w:szCs w:val="22"/>
        </w:rPr>
        <w:t>el proceso de Reconquista</w:t>
      </w:r>
      <w:r w:rsidR="00494E28">
        <w:rPr>
          <w:rFonts w:ascii="Bookman Old Style" w:hAnsi="Bookman Old Style"/>
          <w:color w:val="000000"/>
          <w:spacing w:val="3"/>
          <w:sz w:val="22"/>
          <w:szCs w:val="22"/>
        </w:rPr>
        <w:t xml:space="preserve"> que había durado ocho siglos</w:t>
      </w:r>
      <w:r w:rsidRPr="00494E28">
        <w:rPr>
          <w:rFonts w:ascii="Bookman Old Style" w:hAnsi="Bookman Old Style"/>
          <w:color w:val="000000"/>
          <w:spacing w:val="3"/>
          <w:sz w:val="22"/>
          <w:szCs w:val="22"/>
        </w:rPr>
        <w:t>.</w:t>
      </w:r>
    </w:p>
    <w:p w:rsidR="00DF0126" w:rsidRPr="00047F72" w:rsidRDefault="00DF0126" w:rsidP="00DF0126">
      <w:pPr>
        <w:shd w:val="clear" w:color="auto" w:fill="FFFFFF"/>
        <w:jc w:val="both"/>
        <w:rPr>
          <w:rFonts w:ascii="Bookman Old Style" w:hAnsi="Bookman Old Style"/>
          <w:color w:val="000000"/>
          <w:spacing w:val="3"/>
          <w:sz w:val="22"/>
          <w:szCs w:val="22"/>
        </w:rPr>
      </w:pPr>
    </w:p>
    <w:p w:rsidR="00C22C8A" w:rsidRDefault="00047F72" w:rsidP="00B336F9">
      <w:pPr>
        <w:shd w:val="clear" w:color="auto" w:fill="FFFFFF"/>
        <w:jc w:val="both"/>
        <w:rPr>
          <w:rFonts w:ascii="Bookman Old Style" w:hAnsi="Bookman Old Style"/>
          <w:b/>
        </w:rPr>
      </w:pPr>
      <w:r w:rsidRPr="00047F72">
        <w:rPr>
          <w:rFonts w:ascii="Bookman Old Style" w:hAnsi="Bookman Old Style"/>
          <w:color w:val="000000"/>
          <w:spacing w:val="3"/>
          <w:sz w:val="22"/>
          <w:szCs w:val="22"/>
        </w:rPr>
        <w:t xml:space="preserve">En el contexto de las exploraciones atlánticas de Castilla y Portugal en la segunda mitad del siglo XV </w:t>
      </w:r>
      <w:r w:rsidR="00DF0126" w:rsidRPr="00047F72">
        <w:rPr>
          <w:rFonts w:ascii="Bookman Old Style" w:hAnsi="Bookman Old Style"/>
          <w:color w:val="000000"/>
          <w:spacing w:val="3"/>
          <w:sz w:val="22"/>
          <w:szCs w:val="22"/>
        </w:rPr>
        <w:t xml:space="preserve">surge la figura de </w:t>
      </w:r>
      <w:r w:rsidR="00DF0126" w:rsidRPr="00047F72">
        <w:rPr>
          <w:rFonts w:ascii="Bookman Old Style" w:hAnsi="Bookman Old Style"/>
          <w:b/>
          <w:color w:val="000000"/>
          <w:spacing w:val="3"/>
          <w:sz w:val="22"/>
          <w:szCs w:val="22"/>
        </w:rPr>
        <w:t>Cristóbal</w:t>
      </w:r>
      <w:r>
        <w:rPr>
          <w:rFonts w:ascii="Bookman Old Style" w:hAnsi="Bookman Old Style"/>
          <w:b/>
          <w:color w:val="000000"/>
          <w:spacing w:val="3"/>
          <w:sz w:val="22"/>
          <w:szCs w:val="22"/>
        </w:rPr>
        <w:t xml:space="preserve"> Colón</w:t>
      </w:r>
      <w:r w:rsidR="00DF0126" w:rsidRPr="00047F72">
        <w:rPr>
          <w:rFonts w:ascii="Bookman Old Style" w:hAnsi="Bookman Old Style"/>
          <w:b/>
          <w:color w:val="000000"/>
          <w:spacing w:val="3"/>
          <w:sz w:val="22"/>
          <w:szCs w:val="22"/>
        </w:rPr>
        <w:t xml:space="preserve"> </w:t>
      </w:r>
      <w:r w:rsidR="00DF0126" w:rsidRPr="00047F72">
        <w:rPr>
          <w:rFonts w:ascii="Bookman Old Style" w:hAnsi="Bookman Old Style"/>
          <w:color w:val="000000"/>
          <w:spacing w:val="3"/>
          <w:sz w:val="22"/>
          <w:szCs w:val="22"/>
        </w:rPr>
        <w:t>que</w:t>
      </w:r>
      <w:r w:rsidRPr="00047F72">
        <w:rPr>
          <w:rFonts w:ascii="Bookman Old Style" w:hAnsi="Bookman Old Style"/>
          <w:color w:val="000000"/>
          <w:spacing w:val="3"/>
          <w:sz w:val="22"/>
          <w:szCs w:val="22"/>
        </w:rPr>
        <w:t xml:space="preserve"> defiende</w:t>
      </w:r>
      <w:r w:rsidR="00DF0126" w:rsidRPr="00047F72">
        <w:rPr>
          <w:rFonts w:ascii="Bookman Old Style" w:hAnsi="Bookman Old Style"/>
          <w:color w:val="000000"/>
          <w:spacing w:val="3"/>
          <w:sz w:val="22"/>
          <w:szCs w:val="22"/>
        </w:rPr>
        <w:t xml:space="preserve"> un proyecto basado en la esfericidad de la Tierra, </w:t>
      </w:r>
      <w:r w:rsidRPr="00047F72">
        <w:rPr>
          <w:rFonts w:ascii="Bookman Old Style" w:hAnsi="Bookman Old Style"/>
          <w:color w:val="000000"/>
          <w:spacing w:val="3"/>
          <w:sz w:val="22"/>
          <w:szCs w:val="22"/>
        </w:rPr>
        <w:t>para a</w:t>
      </w:r>
      <w:r w:rsidR="00DF0126" w:rsidRPr="00047F72">
        <w:rPr>
          <w:rFonts w:ascii="Bookman Old Style" w:hAnsi="Bookman Old Style"/>
          <w:color w:val="000000"/>
          <w:spacing w:val="3"/>
          <w:sz w:val="22"/>
          <w:szCs w:val="22"/>
        </w:rPr>
        <w:t xml:space="preserve">brir una nueva ruta al oeste </w:t>
      </w:r>
      <w:r w:rsidRPr="00047F72">
        <w:rPr>
          <w:rFonts w:ascii="Bookman Old Style" w:hAnsi="Bookman Old Style"/>
          <w:color w:val="000000"/>
          <w:spacing w:val="3"/>
          <w:sz w:val="22"/>
          <w:szCs w:val="22"/>
        </w:rPr>
        <w:t xml:space="preserve"> y</w:t>
      </w:r>
      <w:r w:rsidR="00DF0126" w:rsidRPr="00047F72">
        <w:rPr>
          <w:rFonts w:ascii="Bookman Old Style" w:hAnsi="Bookman Old Style"/>
          <w:color w:val="000000"/>
          <w:spacing w:val="3"/>
          <w:sz w:val="22"/>
          <w:szCs w:val="22"/>
        </w:rPr>
        <w:t xml:space="preserve"> alcanzar los mercados asiáticos </w:t>
      </w:r>
      <w:r w:rsidRPr="00047F72">
        <w:rPr>
          <w:rFonts w:ascii="Bookman Old Style" w:hAnsi="Bookman Old Style"/>
          <w:color w:val="000000"/>
          <w:spacing w:val="3"/>
          <w:sz w:val="22"/>
          <w:szCs w:val="22"/>
        </w:rPr>
        <w:t>sin intermediarios</w:t>
      </w:r>
      <w:r w:rsidR="00DF0126" w:rsidRPr="00047F72">
        <w:rPr>
          <w:rFonts w:ascii="Bookman Old Style" w:hAnsi="Bookman Old Style"/>
          <w:color w:val="000000"/>
          <w:spacing w:val="3"/>
          <w:sz w:val="22"/>
          <w:szCs w:val="22"/>
        </w:rPr>
        <w:t>.</w:t>
      </w:r>
      <w:r w:rsidR="00DF0126">
        <w:rPr>
          <w:rFonts w:ascii="Bookman Old Style" w:hAnsi="Bookman Old Style"/>
          <w:color w:val="000000"/>
          <w:spacing w:val="3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pacing w:val="3"/>
          <w:sz w:val="22"/>
          <w:szCs w:val="22"/>
        </w:rPr>
        <w:t>E</w:t>
      </w:r>
      <w:r w:rsidR="00DF0126">
        <w:rPr>
          <w:rFonts w:ascii="Bookman Old Style" w:hAnsi="Bookman Old Style"/>
          <w:color w:val="000000"/>
          <w:spacing w:val="3"/>
          <w:sz w:val="22"/>
          <w:szCs w:val="22"/>
        </w:rPr>
        <w:t xml:space="preserve">l proyecto fue rechazado </w:t>
      </w:r>
      <w:r>
        <w:rPr>
          <w:rFonts w:ascii="Bookman Old Style" w:hAnsi="Bookman Old Style"/>
          <w:color w:val="000000"/>
          <w:spacing w:val="3"/>
          <w:sz w:val="22"/>
          <w:szCs w:val="22"/>
        </w:rPr>
        <w:t xml:space="preserve"> inicialmente </w:t>
      </w:r>
      <w:r w:rsidR="00DF0126">
        <w:rPr>
          <w:rFonts w:ascii="Bookman Old Style" w:hAnsi="Bookman Old Style"/>
          <w:color w:val="000000"/>
          <w:spacing w:val="3"/>
          <w:sz w:val="22"/>
          <w:szCs w:val="22"/>
        </w:rPr>
        <w:t>por ambas coronas, pero finalmente Isabel de Castilla aceptó y puso a disposición del navegante los medios para el viaje</w:t>
      </w:r>
      <w:r w:rsidR="00B336F9">
        <w:rPr>
          <w:rFonts w:ascii="Bookman Old Style" w:hAnsi="Bookman Old Style"/>
          <w:color w:val="000000"/>
          <w:spacing w:val="3"/>
          <w:sz w:val="22"/>
          <w:szCs w:val="22"/>
        </w:rPr>
        <w:t xml:space="preserve"> a través de las </w:t>
      </w:r>
      <w:r w:rsidR="00DF0126" w:rsidRPr="00A31529">
        <w:rPr>
          <w:rFonts w:ascii="Bookman Old Style" w:hAnsi="Bookman Old Style"/>
          <w:b/>
          <w:color w:val="000000"/>
          <w:spacing w:val="3"/>
          <w:sz w:val="22"/>
          <w:szCs w:val="22"/>
        </w:rPr>
        <w:t>“Capitulaciones de Santa Fe”</w:t>
      </w:r>
      <w:r w:rsidR="00B336F9">
        <w:rPr>
          <w:rFonts w:ascii="Bookman Old Style" w:hAnsi="Bookman Old Style"/>
          <w:b/>
          <w:color w:val="000000"/>
          <w:spacing w:val="3"/>
          <w:sz w:val="22"/>
          <w:szCs w:val="22"/>
        </w:rPr>
        <w:t xml:space="preserve">. </w:t>
      </w:r>
      <w:r w:rsidR="00DF0126">
        <w:rPr>
          <w:rFonts w:ascii="Bookman Old Style" w:hAnsi="Bookman Old Style"/>
          <w:color w:val="000000"/>
          <w:spacing w:val="3"/>
          <w:sz w:val="22"/>
          <w:szCs w:val="22"/>
        </w:rPr>
        <w:t xml:space="preserve">El </w:t>
      </w:r>
      <w:r w:rsidR="00DF0126" w:rsidRPr="00A31529">
        <w:rPr>
          <w:rFonts w:ascii="Bookman Old Style" w:hAnsi="Bookman Old Style"/>
          <w:b/>
          <w:color w:val="000000"/>
          <w:spacing w:val="3"/>
          <w:sz w:val="22"/>
          <w:szCs w:val="22"/>
        </w:rPr>
        <w:t>3</w:t>
      </w:r>
      <w:r w:rsidR="00DF0126">
        <w:rPr>
          <w:rFonts w:ascii="Bookman Old Style" w:hAnsi="Bookman Old Style"/>
          <w:color w:val="000000"/>
          <w:spacing w:val="3"/>
          <w:sz w:val="22"/>
          <w:szCs w:val="22"/>
        </w:rPr>
        <w:t xml:space="preserve"> </w:t>
      </w:r>
      <w:r w:rsidR="00DF0126" w:rsidRPr="00A31529">
        <w:rPr>
          <w:rFonts w:ascii="Bookman Old Style" w:hAnsi="Bookman Old Style"/>
          <w:b/>
          <w:color w:val="000000"/>
          <w:spacing w:val="3"/>
          <w:sz w:val="22"/>
          <w:szCs w:val="22"/>
        </w:rPr>
        <w:t>de agosto de 1492</w:t>
      </w:r>
      <w:r w:rsidR="00DF0126">
        <w:rPr>
          <w:rFonts w:ascii="Bookman Old Style" w:hAnsi="Bookman Old Style"/>
          <w:color w:val="000000"/>
          <w:spacing w:val="3"/>
          <w:sz w:val="22"/>
          <w:szCs w:val="22"/>
        </w:rPr>
        <w:t xml:space="preserve"> </w:t>
      </w:r>
      <w:r w:rsidR="00DF0126">
        <w:rPr>
          <w:rFonts w:ascii="Bookman Old Style" w:hAnsi="Bookman Old Style"/>
          <w:color w:val="000000"/>
          <w:spacing w:val="3"/>
          <w:sz w:val="22"/>
          <w:szCs w:val="22"/>
        </w:rPr>
        <w:lastRenderedPageBreak/>
        <w:t xml:space="preserve">salieron de Palos (Huelva) tres naves que después de una escala en Canarias alcanzaron tierra el 12 de octubre del mismo año en una de las islas del Caribe (Guanahani o San Salvador). Las expectativas de riqueza generadas por el descubrimiento hicieron </w:t>
      </w:r>
      <w:r w:rsidR="00B336F9">
        <w:rPr>
          <w:rFonts w:ascii="Bookman Old Style" w:hAnsi="Bookman Old Style"/>
          <w:color w:val="000000"/>
          <w:spacing w:val="3"/>
          <w:sz w:val="22"/>
          <w:szCs w:val="22"/>
        </w:rPr>
        <w:t xml:space="preserve">que en pocos años se iniciara el proceso de conquista del nuevo continente.  </w:t>
      </w:r>
    </w:p>
    <w:p w:rsidR="00C22C8A" w:rsidRDefault="00C22C8A" w:rsidP="0056054C">
      <w:pPr>
        <w:rPr>
          <w:rFonts w:ascii="Bookman Old Style" w:hAnsi="Bookman Old Style"/>
          <w:b/>
        </w:rPr>
      </w:pPr>
    </w:p>
    <w:p w:rsidR="0056054C" w:rsidRPr="004016CA" w:rsidRDefault="0056054C" w:rsidP="0056054C">
      <w:pPr>
        <w:jc w:val="both"/>
        <w:rPr>
          <w:rFonts w:ascii="Bookman Old Style" w:hAnsi="Bookman Old Style"/>
          <w:b/>
          <w:sz w:val="22"/>
          <w:szCs w:val="22"/>
        </w:rPr>
      </w:pPr>
      <w:r w:rsidRPr="004016CA">
        <w:rPr>
          <w:rFonts w:ascii="Bookman Old Style" w:hAnsi="Bookman Old Style"/>
          <w:b/>
          <w:sz w:val="22"/>
          <w:szCs w:val="22"/>
        </w:rPr>
        <w:t xml:space="preserve">3.3. EL IMPERIO DE LOS AUSTRIAS: ESPAÑA BAJO CARLOS I. POLÍTICA INTERIOR Y CONFLICTOS EUROPEOS. </w:t>
      </w:r>
    </w:p>
    <w:p w:rsidR="008D6D2E" w:rsidRDefault="008D6D2E" w:rsidP="0056054C">
      <w:pPr>
        <w:jc w:val="both"/>
        <w:rPr>
          <w:rFonts w:ascii="Bookman Old Style" w:hAnsi="Bookman Old Style"/>
          <w:b/>
        </w:rPr>
      </w:pPr>
    </w:p>
    <w:p w:rsidR="008D6D2E" w:rsidRPr="006C2A6A" w:rsidRDefault="008D6D2E" w:rsidP="008D6D2E">
      <w:pPr>
        <w:jc w:val="both"/>
        <w:rPr>
          <w:rFonts w:ascii="Bookman Old Style" w:hAnsi="Bookman Old Style"/>
          <w:sz w:val="22"/>
          <w:szCs w:val="22"/>
        </w:rPr>
      </w:pPr>
      <w:r w:rsidRPr="006C2A6A">
        <w:rPr>
          <w:rFonts w:ascii="Bookman Old Style" w:hAnsi="Bookman Old Style"/>
          <w:sz w:val="22"/>
          <w:szCs w:val="22"/>
        </w:rPr>
        <w:t>Carlos I,</w:t>
      </w:r>
      <w:r w:rsidR="00347BF2">
        <w:rPr>
          <w:rFonts w:ascii="Bookman Old Style" w:hAnsi="Bookman Old Style"/>
          <w:sz w:val="22"/>
          <w:szCs w:val="22"/>
        </w:rPr>
        <w:t xml:space="preserve"> </w:t>
      </w:r>
      <w:r w:rsidR="0020079D">
        <w:rPr>
          <w:rFonts w:ascii="Bookman Old Style" w:hAnsi="Bookman Old Style"/>
          <w:sz w:val="22"/>
          <w:szCs w:val="22"/>
        </w:rPr>
        <w:t>hereda</w:t>
      </w:r>
      <w:r w:rsidR="00A763EE">
        <w:rPr>
          <w:rFonts w:ascii="Bookman Old Style" w:hAnsi="Bookman Old Style"/>
          <w:sz w:val="22"/>
          <w:szCs w:val="22"/>
        </w:rPr>
        <w:t>, además de las coronas peninsulares, un</w:t>
      </w:r>
      <w:r w:rsidR="0020079D">
        <w:rPr>
          <w:rFonts w:ascii="Bookman Old Style" w:hAnsi="Bookman Old Style"/>
          <w:sz w:val="22"/>
          <w:szCs w:val="22"/>
        </w:rPr>
        <w:t xml:space="preserve"> inmenso patrimonio en Europa y </w:t>
      </w:r>
      <w:r w:rsidR="00A763EE">
        <w:rPr>
          <w:rFonts w:ascii="Bookman Old Style" w:hAnsi="Bookman Old Style"/>
          <w:sz w:val="22"/>
          <w:szCs w:val="22"/>
        </w:rPr>
        <w:t>el título imperial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20079D">
        <w:rPr>
          <w:rFonts w:ascii="Bookman Old Style" w:hAnsi="Bookman Old Style"/>
          <w:sz w:val="22"/>
          <w:szCs w:val="22"/>
        </w:rPr>
        <w:t>Su gobierno</w:t>
      </w:r>
      <w:r w:rsidRPr="006C2A6A">
        <w:rPr>
          <w:rFonts w:ascii="Bookman Old Style" w:hAnsi="Bookman Old Style"/>
          <w:sz w:val="22"/>
          <w:szCs w:val="22"/>
        </w:rPr>
        <w:t xml:space="preserve"> se asentará sobre dos pilares</w:t>
      </w:r>
      <w:r w:rsidR="0020079D">
        <w:rPr>
          <w:rFonts w:ascii="Bookman Old Style" w:hAnsi="Bookman Old Style"/>
          <w:sz w:val="22"/>
          <w:szCs w:val="22"/>
        </w:rPr>
        <w:t xml:space="preserve"> básicos</w:t>
      </w:r>
      <w:r w:rsidRPr="006C2A6A">
        <w:rPr>
          <w:rFonts w:ascii="Bookman Old Style" w:hAnsi="Bookman Old Style"/>
          <w:sz w:val="22"/>
          <w:szCs w:val="22"/>
        </w:rPr>
        <w:t xml:space="preserve"> que marcarán toda su labor política: 1) la defensa de la </w:t>
      </w:r>
      <w:r w:rsidRPr="0020079D">
        <w:rPr>
          <w:rFonts w:ascii="Bookman Old Style" w:hAnsi="Bookman Old Style"/>
          <w:sz w:val="22"/>
          <w:szCs w:val="22"/>
        </w:rPr>
        <w:t xml:space="preserve">idea de </w:t>
      </w:r>
      <w:r w:rsidRPr="006C2A6A">
        <w:rPr>
          <w:rFonts w:ascii="Bookman Old Style" w:hAnsi="Bookman Old Style"/>
          <w:sz w:val="22"/>
          <w:szCs w:val="22"/>
          <w:u w:val="single"/>
        </w:rPr>
        <w:t>Imperio Universal</w:t>
      </w:r>
      <w:r w:rsidRPr="006C2A6A">
        <w:rPr>
          <w:rFonts w:ascii="Bookman Old Style" w:hAnsi="Bookman Old Style"/>
          <w:sz w:val="22"/>
          <w:szCs w:val="22"/>
        </w:rPr>
        <w:t>,</w:t>
      </w:r>
      <w:r w:rsidR="00347BF2">
        <w:rPr>
          <w:rFonts w:ascii="Bookman Old Style" w:hAnsi="Bookman Old Style"/>
          <w:sz w:val="22"/>
          <w:szCs w:val="22"/>
        </w:rPr>
        <w:t xml:space="preserve"> y</w:t>
      </w:r>
      <w:r w:rsidRPr="006C2A6A">
        <w:rPr>
          <w:rFonts w:ascii="Bookman Old Style" w:hAnsi="Bookman Old Style"/>
          <w:sz w:val="22"/>
          <w:szCs w:val="22"/>
        </w:rPr>
        <w:t xml:space="preserve"> 2) la </w:t>
      </w:r>
      <w:r w:rsidRPr="006C2A6A">
        <w:rPr>
          <w:rFonts w:ascii="Bookman Old Style" w:hAnsi="Bookman Old Style"/>
          <w:sz w:val="22"/>
          <w:szCs w:val="22"/>
          <w:u w:val="single"/>
        </w:rPr>
        <w:t>defensa del cristianismo</w:t>
      </w:r>
      <w:r w:rsidRPr="006C2A6A">
        <w:rPr>
          <w:rFonts w:ascii="Bookman Old Style" w:hAnsi="Bookman Old Style"/>
          <w:sz w:val="22"/>
          <w:szCs w:val="22"/>
        </w:rPr>
        <w:t xml:space="preserve"> como factor de unidad europea. A estos dos objetivos subordinó todos los ingresos y hombres que llegaron a su alcance.</w:t>
      </w:r>
      <w:r>
        <w:rPr>
          <w:rFonts w:ascii="Bookman Old Style" w:hAnsi="Bookman Old Style"/>
          <w:sz w:val="22"/>
          <w:szCs w:val="22"/>
        </w:rPr>
        <w:t xml:space="preserve"> E</w:t>
      </w:r>
      <w:r w:rsidRPr="006C2A6A">
        <w:rPr>
          <w:rFonts w:ascii="Bookman Old Style" w:hAnsi="Bookman Old Style"/>
          <w:sz w:val="22"/>
          <w:szCs w:val="22"/>
        </w:rPr>
        <w:t xml:space="preserve">n </w:t>
      </w:r>
      <w:r w:rsidRPr="008D417D">
        <w:rPr>
          <w:rFonts w:ascii="Bookman Old Style" w:hAnsi="Bookman Old Style"/>
          <w:b/>
          <w:sz w:val="22"/>
          <w:szCs w:val="22"/>
        </w:rPr>
        <w:t>política exterior</w:t>
      </w:r>
      <w:r w:rsidRPr="006C2A6A">
        <w:rPr>
          <w:rFonts w:ascii="Bookman Old Style" w:hAnsi="Bookman Old Style"/>
          <w:sz w:val="22"/>
          <w:szCs w:val="22"/>
        </w:rPr>
        <w:t xml:space="preserve"> mantuvo tres frentes: </w:t>
      </w:r>
    </w:p>
    <w:p w:rsidR="008D6D2E" w:rsidRPr="0095642D" w:rsidRDefault="008D6D2E" w:rsidP="008D6D2E">
      <w:pPr>
        <w:jc w:val="both"/>
        <w:rPr>
          <w:rFonts w:ascii="Bookman Old Style" w:hAnsi="Bookman Old Style"/>
          <w:sz w:val="12"/>
          <w:szCs w:val="12"/>
        </w:rPr>
      </w:pPr>
    </w:p>
    <w:p w:rsidR="008D6D2E" w:rsidRPr="00A763EE" w:rsidRDefault="008D6D2E" w:rsidP="008D6D2E">
      <w:pPr>
        <w:numPr>
          <w:ilvl w:val="0"/>
          <w:numId w:val="2"/>
        </w:numPr>
        <w:tabs>
          <w:tab w:val="clear" w:pos="720"/>
        </w:tabs>
        <w:ind w:left="142" w:hanging="284"/>
        <w:jc w:val="both"/>
        <w:rPr>
          <w:rFonts w:ascii="Bookman Old Style" w:hAnsi="Bookman Old Style"/>
          <w:sz w:val="22"/>
          <w:szCs w:val="22"/>
        </w:rPr>
      </w:pPr>
      <w:r w:rsidRPr="00A763EE">
        <w:rPr>
          <w:rFonts w:ascii="Bookman Old Style" w:hAnsi="Bookman Old Style"/>
          <w:sz w:val="22"/>
          <w:szCs w:val="22"/>
          <w:u w:val="single"/>
        </w:rPr>
        <w:t>Guerras contra Francia por la hegemonía europea</w:t>
      </w:r>
      <w:r w:rsidRPr="00A763EE">
        <w:rPr>
          <w:rFonts w:ascii="Bookman Old Style" w:hAnsi="Bookman Old Style"/>
          <w:sz w:val="22"/>
          <w:szCs w:val="22"/>
        </w:rPr>
        <w:t>. Carlos vence en Pavía (1525) y saquea Roma (1529) por la actitud profrancesa del papa. Acaba incorporando el Milanesado.</w:t>
      </w:r>
    </w:p>
    <w:p w:rsidR="00D7622E" w:rsidRPr="00A763EE" w:rsidRDefault="008D6D2E" w:rsidP="00D7622E">
      <w:pPr>
        <w:numPr>
          <w:ilvl w:val="0"/>
          <w:numId w:val="2"/>
        </w:numPr>
        <w:tabs>
          <w:tab w:val="clear" w:pos="720"/>
        </w:tabs>
        <w:ind w:left="142" w:hanging="284"/>
        <w:jc w:val="both"/>
        <w:rPr>
          <w:rFonts w:ascii="Bookman Old Style" w:hAnsi="Bookman Old Style"/>
          <w:sz w:val="22"/>
          <w:szCs w:val="22"/>
        </w:rPr>
      </w:pPr>
      <w:r w:rsidRPr="00A763EE">
        <w:rPr>
          <w:rFonts w:ascii="Bookman Old Style" w:hAnsi="Bookman Old Style"/>
          <w:sz w:val="22"/>
          <w:szCs w:val="22"/>
          <w:u w:val="single"/>
        </w:rPr>
        <w:t>Guerra contra los turcos</w:t>
      </w:r>
      <w:r w:rsidRPr="00A763EE">
        <w:rPr>
          <w:rFonts w:ascii="Bookman Old Style" w:hAnsi="Bookman Old Style"/>
          <w:sz w:val="22"/>
          <w:szCs w:val="22"/>
        </w:rPr>
        <w:t>, en defensa de la cristiandad y de la estabilidad del comercio mediterráneo</w:t>
      </w:r>
      <w:r w:rsidR="00347BF2" w:rsidRPr="00A763EE">
        <w:rPr>
          <w:rFonts w:ascii="Bookman Old Style" w:hAnsi="Bookman Old Style"/>
          <w:sz w:val="22"/>
          <w:szCs w:val="22"/>
        </w:rPr>
        <w:t xml:space="preserve">. </w:t>
      </w:r>
      <w:r w:rsidR="00BD2D41">
        <w:rPr>
          <w:rFonts w:ascii="Bookman Old Style" w:hAnsi="Bookman Old Style"/>
          <w:sz w:val="22"/>
          <w:szCs w:val="22"/>
        </w:rPr>
        <w:t xml:space="preserve">Vence en el </w:t>
      </w:r>
      <w:r w:rsidR="00347BF2" w:rsidRPr="00A763EE">
        <w:rPr>
          <w:rFonts w:ascii="Bookman Old Style" w:hAnsi="Bookman Old Style"/>
          <w:sz w:val="22"/>
          <w:szCs w:val="22"/>
        </w:rPr>
        <w:t>ataque contra Túnez (1535)</w:t>
      </w:r>
      <w:r w:rsidRPr="00A763EE">
        <w:rPr>
          <w:rFonts w:ascii="Bookman Old Style" w:hAnsi="Bookman Old Style"/>
          <w:sz w:val="22"/>
          <w:szCs w:val="22"/>
        </w:rPr>
        <w:t xml:space="preserve"> pero fracasó </w:t>
      </w:r>
      <w:r w:rsidR="00BD2D41">
        <w:rPr>
          <w:rFonts w:ascii="Bookman Old Style" w:hAnsi="Bookman Old Style"/>
          <w:sz w:val="22"/>
          <w:szCs w:val="22"/>
        </w:rPr>
        <w:t>contra</w:t>
      </w:r>
      <w:r w:rsidRPr="00A763EE">
        <w:rPr>
          <w:rFonts w:ascii="Bookman Old Style" w:hAnsi="Bookman Old Style"/>
          <w:sz w:val="22"/>
          <w:szCs w:val="22"/>
        </w:rPr>
        <w:t xml:space="preserve"> Argel (1541). </w:t>
      </w:r>
    </w:p>
    <w:p w:rsidR="008D6D2E" w:rsidRPr="00A763EE" w:rsidRDefault="008D6D2E" w:rsidP="00D7622E">
      <w:pPr>
        <w:numPr>
          <w:ilvl w:val="0"/>
          <w:numId w:val="2"/>
        </w:numPr>
        <w:tabs>
          <w:tab w:val="clear" w:pos="720"/>
        </w:tabs>
        <w:ind w:left="142" w:hanging="284"/>
        <w:jc w:val="both"/>
        <w:rPr>
          <w:rFonts w:ascii="Bookman Old Style" w:hAnsi="Bookman Old Style"/>
          <w:sz w:val="22"/>
          <w:szCs w:val="22"/>
        </w:rPr>
      </w:pPr>
      <w:r w:rsidRPr="00A763EE">
        <w:rPr>
          <w:rFonts w:ascii="Bookman Old Style" w:hAnsi="Bookman Old Style"/>
          <w:sz w:val="22"/>
          <w:szCs w:val="22"/>
          <w:u w:val="single"/>
        </w:rPr>
        <w:t>Guerra contra los protestantes</w:t>
      </w:r>
      <w:r w:rsidR="00A763EE">
        <w:rPr>
          <w:rFonts w:ascii="Bookman Old Style" w:hAnsi="Bookman Old Style"/>
          <w:sz w:val="22"/>
          <w:szCs w:val="22"/>
        </w:rPr>
        <w:t xml:space="preserve">, </w:t>
      </w:r>
      <w:r w:rsidRPr="00A763EE">
        <w:rPr>
          <w:rFonts w:ascii="Bookman Old Style" w:hAnsi="Bookman Old Style"/>
          <w:sz w:val="22"/>
          <w:szCs w:val="22"/>
        </w:rPr>
        <w:t>como consecuencia de la Reforma protestante</w:t>
      </w:r>
      <w:r w:rsidR="00347BF2" w:rsidRPr="00A763EE">
        <w:rPr>
          <w:rFonts w:ascii="Bookman Old Style" w:hAnsi="Bookman Old Style"/>
          <w:sz w:val="22"/>
          <w:szCs w:val="22"/>
        </w:rPr>
        <w:t xml:space="preserve"> de Lutero</w:t>
      </w:r>
      <w:r w:rsidRPr="00A763EE">
        <w:rPr>
          <w:rFonts w:ascii="Bookman Old Style" w:hAnsi="Bookman Old Style"/>
          <w:sz w:val="22"/>
          <w:szCs w:val="22"/>
        </w:rPr>
        <w:t xml:space="preserve">, fue el principal problema de la monarquía de Carlos I. </w:t>
      </w:r>
      <w:r w:rsidR="00A763EE">
        <w:rPr>
          <w:rFonts w:ascii="Bookman Old Style" w:hAnsi="Bookman Old Style"/>
          <w:sz w:val="22"/>
          <w:szCs w:val="22"/>
        </w:rPr>
        <w:t xml:space="preserve">Finaliza </w:t>
      </w:r>
      <w:r w:rsidRPr="00A763EE">
        <w:rPr>
          <w:rFonts w:ascii="Bookman Old Style" w:hAnsi="Bookman Old Style"/>
          <w:sz w:val="22"/>
          <w:szCs w:val="22"/>
        </w:rPr>
        <w:t>con la Paz de Augsburgo en 1555</w:t>
      </w:r>
      <w:r w:rsidR="00D7622E" w:rsidRPr="00A763EE">
        <w:rPr>
          <w:rFonts w:ascii="Bookman Old Style" w:hAnsi="Bookman Old Style"/>
          <w:sz w:val="22"/>
          <w:szCs w:val="22"/>
        </w:rPr>
        <w:t>.</w:t>
      </w:r>
    </w:p>
    <w:p w:rsidR="00D7622E" w:rsidRPr="00A763EE" w:rsidRDefault="00D7622E" w:rsidP="008D6D2E">
      <w:pPr>
        <w:jc w:val="both"/>
        <w:rPr>
          <w:rFonts w:ascii="Bookman Old Style" w:hAnsi="Bookman Old Style"/>
          <w:sz w:val="22"/>
          <w:szCs w:val="22"/>
        </w:rPr>
      </w:pPr>
    </w:p>
    <w:p w:rsidR="008D6D2E" w:rsidRPr="001F7BF1" w:rsidRDefault="008D6D2E" w:rsidP="008D6D2E">
      <w:pPr>
        <w:jc w:val="both"/>
        <w:rPr>
          <w:rFonts w:ascii="Bookman Old Style" w:hAnsi="Bookman Old Style"/>
          <w:sz w:val="22"/>
          <w:szCs w:val="22"/>
        </w:rPr>
      </w:pPr>
      <w:r w:rsidRPr="00A763EE">
        <w:rPr>
          <w:rFonts w:ascii="Bookman Old Style" w:hAnsi="Bookman Old Style"/>
          <w:sz w:val="22"/>
          <w:szCs w:val="22"/>
        </w:rPr>
        <w:t xml:space="preserve">En </w:t>
      </w:r>
      <w:r w:rsidRPr="005C3CAE">
        <w:rPr>
          <w:rFonts w:ascii="Bookman Old Style" w:hAnsi="Bookman Old Style"/>
          <w:b/>
          <w:sz w:val="22"/>
          <w:szCs w:val="22"/>
        </w:rPr>
        <w:t>política interior</w:t>
      </w:r>
      <w:r w:rsidRPr="00A763EE">
        <w:rPr>
          <w:rFonts w:ascii="Bookman Old Style" w:hAnsi="Bookman Old Style"/>
          <w:sz w:val="22"/>
          <w:szCs w:val="22"/>
        </w:rPr>
        <w:t xml:space="preserve"> cabe señalar </w:t>
      </w:r>
      <w:r w:rsidR="00A763EE">
        <w:rPr>
          <w:rFonts w:ascii="Bookman Old Style" w:hAnsi="Bookman Old Style"/>
          <w:sz w:val="22"/>
          <w:szCs w:val="22"/>
        </w:rPr>
        <w:t>dos conflictos</w:t>
      </w:r>
      <w:r w:rsidRPr="00A763EE">
        <w:rPr>
          <w:rFonts w:ascii="Bookman Old Style" w:hAnsi="Bookman Old Style"/>
          <w:sz w:val="22"/>
          <w:szCs w:val="22"/>
        </w:rPr>
        <w:t>:</w:t>
      </w:r>
      <w:r w:rsidR="00A763EE">
        <w:rPr>
          <w:rFonts w:ascii="Bookman Old Style" w:hAnsi="Bookman Old Style"/>
          <w:sz w:val="22"/>
          <w:szCs w:val="22"/>
        </w:rPr>
        <w:t xml:space="preserve"> 1) </w:t>
      </w:r>
      <w:r w:rsidRPr="00A763EE">
        <w:rPr>
          <w:rFonts w:ascii="Bookman Old Style" w:hAnsi="Bookman Old Style"/>
          <w:sz w:val="22"/>
          <w:szCs w:val="22"/>
          <w:u w:val="single"/>
        </w:rPr>
        <w:t>Sublevación de las Comunidades en Castilla</w:t>
      </w:r>
      <w:r w:rsidRPr="00A763EE">
        <w:rPr>
          <w:rFonts w:ascii="Bookman Old Style" w:hAnsi="Bookman Old Style"/>
          <w:sz w:val="22"/>
          <w:szCs w:val="22"/>
        </w:rPr>
        <w:t xml:space="preserve">: El descontento </w:t>
      </w:r>
      <w:r w:rsidR="00D7622E" w:rsidRPr="00A763EE">
        <w:rPr>
          <w:rFonts w:ascii="Bookman Old Style" w:hAnsi="Bookman Old Style"/>
          <w:sz w:val="22"/>
          <w:szCs w:val="22"/>
        </w:rPr>
        <w:t xml:space="preserve">castellano </w:t>
      </w:r>
      <w:r w:rsidR="00347BF2" w:rsidRPr="00A763EE">
        <w:rPr>
          <w:rFonts w:ascii="Bookman Old Style" w:hAnsi="Bookman Old Style"/>
          <w:sz w:val="22"/>
          <w:szCs w:val="22"/>
        </w:rPr>
        <w:t>tras la política inicial de Carlos en Castilla</w:t>
      </w:r>
      <w:r w:rsidR="00A763EE">
        <w:rPr>
          <w:rFonts w:ascii="Bookman Old Style" w:hAnsi="Bookman Old Style"/>
          <w:sz w:val="22"/>
          <w:szCs w:val="22"/>
        </w:rPr>
        <w:t xml:space="preserve"> volcada hacia Europa</w:t>
      </w:r>
      <w:r w:rsidR="00347BF2" w:rsidRPr="00A763EE">
        <w:rPr>
          <w:rFonts w:ascii="Bookman Old Style" w:hAnsi="Bookman Old Style"/>
          <w:sz w:val="22"/>
          <w:szCs w:val="22"/>
        </w:rPr>
        <w:t xml:space="preserve"> </w:t>
      </w:r>
      <w:r w:rsidRPr="00A763EE">
        <w:rPr>
          <w:rFonts w:ascii="Bookman Old Style" w:hAnsi="Bookman Old Style"/>
          <w:sz w:val="22"/>
          <w:szCs w:val="22"/>
        </w:rPr>
        <w:t>cristaliza en la sublevación de las Comunidades castellanas (1520-1521</w:t>
      </w:r>
      <w:r w:rsidR="00D7622E" w:rsidRPr="00A763EE">
        <w:rPr>
          <w:rFonts w:ascii="Bookman Old Style" w:hAnsi="Bookman Old Style"/>
          <w:sz w:val="22"/>
          <w:szCs w:val="22"/>
        </w:rPr>
        <w:t>)</w:t>
      </w:r>
      <w:r w:rsidR="00347BF2" w:rsidRPr="00A763EE">
        <w:rPr>
          <w:rFonts w:ascii="Bookman Old Style" w:hAnsi="Bookman Old Style"/>
          <w:sz w:val="22"/>
          <w:szCs w:val="22"/>
        </w:rPr>
        <w:t xml:space="preserve">. Carlos vence a </w:t>
      </w:r>
      <w:r w:rsidRPr="00A763EE">
        <w:rPr>
          <w:rFonts w:ascii="Bookman Old Style" w:hAnsi="Bookman Old Style"/>
          <w:sz w:val="22"/>
          <w:szCs w:val="22"/>
        </w:rPr>
        <w:t xml:space="preserve"> los comuneros en la batalla de Villalar en 1521</w:t>
      </w:r>
      <w:r w:rsidR="00D7622E" w:rsidRPr="00A763EE">
        <w:rPr>
          <w:rFonts w:ascii="Bookman Old Style" w:hAnsi="Bookman Old Style"/>
          <w:sz w:val="22"/>
          <w:szCs w:val="22"/>
        </w:rPr>
        <w:t>.</w:t>
      </w:r>
      <w:r w:rsidR="00A763EE">
        <w:rPr>
          <w:rFonts w:ascii="Bookman Old Style" w:hAnsi="Bookman Old Style"/>
          <w:sz w:val="22"/>
          <w:szCs w:val="22"/>
        </w:rPr>
        <w:t xml:space="preserve"> 2) </w:t>
      </w:r>
      <w:r w:rsidRPr="00A763EE">
        <w:rPr>
          <w:rFonts w:ascii="Bookman Old Style" w:hAnsi="Bookman Old Style"/>
          <w:sz w:val="22"/>
          <w:szCs w:val="22"/>
          <w:u w:val="single"/>
        </w:rPr>
        <w:t>La rebelión de las Germanías</w:t>
      </w:r>
      <w:r w:rsidR="00D7622E" w:rsidRPr="00A763EE">
        <w:rPr>
          <w:rFonts w:ascii="Bookman Old Style" w:hAnsi="Bookman Old Style"/>
          <w:sz w:val="22"/>
          <w:szCs w:val="22"/>
        </w:rPr>
        <w:t xml:space="preserve"> en </w:t>
      </w:r>
      <w:r w:rsidR="00BD2D41">
        <w:rPr>
          <w:rFonts w:ascii="Bookman Old Style" w:hAnsi="Bookman Old Style"/>
          <w:sz w:val="22"/>
          <w:szCs w:val="22"/>
        </w:rPr>
        <w:t xml:space="preserve"> Aragón </w:t>
      </w:r>
      <w:r w:rsidR="00D7622E" w:rsidRPr="00A763EE">
        <w:rPr>
          <w:rFonts w:ascii="Bookman Old Style" w:hAnsi="Bookman Old Style"/>
          <w:sz w:val="22"/>
          <w:szCs w:val="22"/>
        </w:rPr>
        <w:t xml:space="preserve">fue un conflicto social </w:t>
      </w:r>
      <w:r w:rsidRPr="00A763EE">
        <w:rPr>
          <w:rFonts w:ascii="Bookman Old Style" w:hAnsi="Bookman Old Style"/>
          <w:sz w:val="22"/>
          <w:szCs w:val="22"/>
        </w:rPr>
        <w:t xml:space="preserve">entre burgueses y nobleza. </w:t>
      </w:r>
      <w:r w:rsidR="00D7622E" w:rsidRPr="00A763EE">
        <w:rPr>
          <w:rFonts w:ascii="Bookman Old Style" w:hAnsi="Bookman Old Style"/>
          <w:sz w:val="22"/>
          <w:szCs w:val="22"/>
        </w:rPr>
        <w:t>Aquí también l</w:t>
      </w:r>
      <w:r w:rsidRPr="00A763EE">
        <w:rPr>
          <w:rFonts w:ascii="Bookman Old Style" w:hAnsi="Bookman Old Style"/>
          <w:sz w:val="22"/>
          <w:szCs w:val="22"/>
        </w:rPr>
        <w:t>a corona</w:t>
      </w:r>
      <w:r w:rsidR="00D7622E" w:rsidRPr="00A763EE">
        <w:rPr>
          <w:rFonts w:ascii="Bookman Old Style" w:hAnsi="Bookman Old Style"/>
          <w:sz w:val="22"/>
          <w:szCs w:val="22"/>
        </w:rPr>
        <w:t xml:space="preserve"> </w:t>
      </w:r>
      <w:r w:rsidRPr="00A763EE">
        <w:rPr>
          <w:rFonts w:ascii="Bookman Old Style" w:hAnsi="Bookman Old Style"/>
          <w:sz w:val="22"/>
          <w:szCs w:val="22"/>
        </w:rPr>
        <w:t xml:space="preserve">contó con el apoyo de la aristocracia </w:t>
      </w:r>
      <w:r w:rsidR="00A763EE">
        <w:rPr>
          <w:rFonts w:ascii="Bookman Old Style" w:hAnsi="Bookman Old Style"/>
          <w:sz w:val="22"/>
          <w:szCs w:val="22"/>
        </w:rPr>
        <w:t xml:space="preserve">para acabar </w:t>
      </w:r>
      <w:r w:rsidRPr="00A763EE">
        <w:rPr>
          <w:rFonts w:ascii="Bookman Old Style" w:hAnsi="Bookman Old Style"/>
          <w:sz w:val="22"/>
          <w:szCs w:val="22"/>
        </w:rPr>
        <w:t xml:space="preserve"> con las revueltas en 1521</w:t>
      </w:r>
      <w:r w:rsidRPr="006C2A6A">
        <w:rPr>
          <w:rFonts w:ascii="Bookman Old Style" w:hAnsi="Bookman Old Style"/>
          <w:sz w:val="22"/>
          <w:szCs w:val="22"/>
        </w:rPr>
        <w:t xml:space="preserve">. </w:t>
      </w:r>
    </w:p>
    <w:p w:rsidR="008D6D2E" w:rsidRDefault="008D6D2E" w:rsidP="0056054C">
      <w:pPr>
        <w:jc w:val="both"/>
        <w:rPr>
          <w:rFonts w:ascii="Bookman Old Style" w:hAnsi="Bookman Old Style"/>
          <w:b/>
        </w:rPr>
      </w:pPr>
    </w:p>
    <w:p w:rsidR="0056054C" w:rsidRPr="004016CA" w:rsidRDefault="0056054C" w:rsidP="0056054C">
      <w:pPr>
        <w:jc w:val="both"/>
        <w:rPr>
          <w:rFonts w:ascii="Bookman Old Style" w:hAnsi="Bookman Old Style"/>
          <w:b/>
          <w:sz w:val="22"/>
          <w:szCs w:val="22"/>
        </w:rPr>
      </w:pPr>
      <w:r w:rsidRPr="004016CA">
        <w:rPr>
          <w:rFonts w:ascii="Bookman Old Style" w:hAnsi="Bookman Old Style"/>
          <w:b/>
          <w:sz w:val="22"/>
          <w:szCs w:val="22"/>
        </w:rPr>
        <w:t xml:space="preserve">3.4. LA MONARQUÍA HISPÁNICA DE FELIPE II. GOBIERNO Y ADMINISTRACIÓN. LOS PROBLEMAS INTERNOS. GUERRAS Y SUBLEVACIÓN EN EUROPA. </w:t>
      </w:r>
    </w:p>
    <w:p w:rsidR="00151D5A" w:rsidRDefault="00151D5A" w:rsidP="0056054C">
      <w:pPr>
        <w:jc w:val="both"/>
        <w:rPr>
          <w:rFonts w:ascii="Bookman Old Style" w:hAnsi="Bookman Old Style"/>
          <w:b/>
        </w:rPr>
      </w:pPr>
    </w:p>
    <w:p w:rsidR="00151D5A" w:rsidRDefault="00151D5A" w:rsidP="00151D5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Felipe II a diferencia de su padre fue sólo rey y no emperador aunque sus dominios fueran incluso más amplios y heterogéneos.</w:t>
      </w:r>
      <w:r w:rsidR="00056C7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El aparato de gobierno se </w:t>
      </w:r>
      <w:r w:rsidR="00056C7F">
        <w:rPr>
          <w:rFonts w:ascii="Bookman Old Style" w:hAnsi="Bookman Old Style"/>
          <w:sz w:val="22"/>
          <w:szCs w:val="22"/>
        </w:rPr>
        <w:t>centraba</w:t>
      </w:r>
      <w:r>
        <w:rPr>
          <w:rFonts w:ascii="Bookman Old Style" w:hAnsi="Bookman Old Style"/>
          <w:sz w:val="22"/>
          <w:szCs w:val="22"/>
        </w:rPr>
        <w:t xml:space="preserve"> en el </w:t>
      </w:r>
      <w:r w:rsidRPr="00B2715D">
        <w:rPr>
          <w:rFonts w:ascii="Bookman Old Style" w:hAnsi="Bookman Old Style"/>
          <w:b/>
          <w:sz w:val="22"/>
          <w:szCs w:val="22"/>
        </w:rPr>
        <w:t>rey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56C7F">
        <w:rPr>
          <w:rFonts w:ascii="Bookman Old Style" w:hAnsi="Bookman Old Style"/>
          <w:sz w:val="22"/>
          <w:szCs w:val="22"/>
        </w:rPr>
        <w:t>asistido por</w:t>
      </w:r>
      <w:r>
        <w:rPr>
          <w:rFonts w:ascii="Bookman Old Style" w:hAnsi="Bookman Old Style"/>
          <w:sz w:val="22"/>
          <w:szCs w:val="22"/>
        </w:rPr>
        <w:t xml:space="preserve"> los </w:t>
      </w:r>
      <w:r w:rsidRPr="00B2715D">
        <w:rPr>
          <w:rFonts w:ascii="Bookman Old Style" w:hAnsi="Bookman Old Style"/>
          <w:b/>
          <w:sz w:val="22"/>
          <w:szCs w:val="22"/>
        </w:rPr>
        <w:t>secretarios</w:t>
      </w:r>
      <w:r>
        <w:rPr>
          <w:rFonts w:ascii="Bookman Old Style" w:hAnsi="Bookman Old Style"/>
          <w:sz w:val="22"/>
          <w:szCs w:val="22"/>
        </w:rPr>
        <w:t xml:space="preserve">. Por debajo, los </w:t>
      </w:r>
      <w:r w:rsidRPr="007F1C5D">
        <w:rPr>
          <w:rFonts w:ascii="Bookman Old Style" w:hAnsi="Bookman Old Style"/>
          <w:b/>
          <w:sz w:val="22"/>
          <w:szCs w:val="22"/>
        </w:rPr>
        <w:t>consejos</w:t>
      </w:r>
      <w:r>
        <w:rPr>
          <w:rFonts w:ascii="Bookman Old Style" w:hAnsi="Bookman Old Style"/>
          <w:sz w:val="22"/>
          <w:szCs w:val="22"/>
        </w:rPr>
        <w:t xml:space="preserve"> se dividían en territoriales (los distintos reinos) y técnicos (Indias, Guerra o Hacienda). Las </w:t>
      </w:r>
      <w:r w:rsidRPr="007F1C5D">
        <w:rPr>
          <w:rFonts w:ascii="Bookman Old Style" w:hAnsi="Bookman Old Style"/>
          <w:b/>
          <w:sz w:val="22"/>
          <w:szCs w:val="22"/>
        </w:rPr>
        <w:t>Cortes</w:t>
      </w:r>
      <w:r w:rsidR="00056C7F">
        <w:rPr>
          <w:rFonts w:ascii="Bookman Old Style" w:hAnsi="Bookman Old Style"/>
          <w:sz w:val="22"/>
          <w:szCs w:val="22"/>
        </w:rPr>
        <w:t xml:space="preserve"> cada vez tenían menos poder y s</w:t>
      </w:r>
      <w:r>
        <w:rPr>
          <w:rFonts w:ascii="Bookman Old Style" w:hAnsi="Bookman Old Style"/>
          <w:sz w:val="22"/>
          <w:szCs w:val="22"/>
        </w:rPr>
        <w:t xml:space="preserve">e aumentó el número de </w:t>
      </w:r>
      <w:r w:rsidRPr="00952D71">
        <w:rPr>
          <w:rFonts w:ascii="Bookman Old Style" w:hAnsi="Bookman Old Style"/>
          <w:b/>
          <w:sz w:val="22"/>
          <w:szCs w:val="22"/>
        </w:rPr>
        <w:t>virreyes</w:t>
      </w:r>
      <w:r w:rsidR="00056C7F">
        <w:rPr>
          <w:rFonts w:ascii="Bookman Old Style" w:hAnsi="Bookman Old Style"/>
          <w:b/>
          <w:sz w:val="22"/>
          <w:szCs w:val="22"/>
        </w:rPr>
        <w:t xml:space="preserve"> </w:t>
      </w:r>
      <w:r w:rsidR="00056C7F" w:rsidRPr="00056C7F">
        <w:rPr>
          <w:rFonts w:ascii="Bookman Old Style" w:hAnsi="Bookman Old Style"/>
          <w:sz w:val="22"/>
          <w:szCs w:val="22"/>
        </w:rPr>
        <w:t>y</w:t>
      </w:r>
      <w:r w:rsidR="00056C7F">
        <w:rPr>
          <w:rFonts w:ascii="Bookman Old Style" w:hAnsi="Bookman Old Style"/>
          <w:b/>
          <w:sz w:val="22"/>
          <w:szCs w:val="22"/>
        </w:rPr>
        <w:t xml:space="preserve"> audiencias</w:t>
      </w:r>
      <w:r w:rsidR="00056C7F">
        <w:rPr>
          <w:rFonts w:ascii="Bookman Old Style" w:hAnsi="Bookman Old Style"/>
          <w:sz w:val="22"/>
          <w:szCs w:val="22"/>
        </w:rPr>
        <w:t>. Se</w:t>
      </w:r>
      <w:r>
        <w:rPr>
          <w:rFonts w:ascii="Bookman Old Style" w:hAnsi="Bookman Old Style"/>
          <w:sz w:val="22"/>
          <w:szCs w:val="22"/>
        </w:rPr>
        <w:t xml:space="preserve"> consolidaron los </w:t>
      </w:r>
      <w:r w:rsidRPr="00952D71">
        <w:rPr>
          <w:rFonts w:ascii="Bookman Old Style" w:hAnsi="Bookman Old Style"/>
          <w:b/>
          <w:sz w:val="22"/>
          <w:szCs w:val="22"/>
        </w:rPr>
        <w:t>Tercios</w:t>
      </w:r>
      <w:r>
        <w:rPr>
          <w:rFonts w:ascii="Bookman Old Style" w:hAnsi="Bookman Old Style"/>
          <w:sz w:val="22"/>
          <w:szCs w:val="22"/>
        </w:rPr>
        <w:t xml:space="preserve"> como fuerza de defensa de los intereses de la Monarquía.</w:t>
      </w:r>
    </w:p>
    <w:p w:rsidR="00151D5A" w:rsidRPr="00F46373" w:rsidRDefault="00151D5A" w:rsidP="00151D5A">
      <w:pPr>
        <w:jc w:val="both"/>
        <w:rPr>
          <w:rFonts w:ascii="Bookman Old Style" w:hAnsi="Bookman Old Style"/>
          <w:sz w:val="22"/>
          <w:szCs w:val="22"/>
        </w:rPr>
      </w:pPr>
    </w:p>
    <w:p w:rsidR="00151D5A" w:rsidRPr="00F46373" w:rsidRDefault="00151D5A" w:rsidP="00151D5A">
      <w:pPr>
        <w:jc w:val="both"/>
        <w:rPr>
          <w:rFonts w:ascii="Bookman Old Style" w:hAnsi="Bookman Old Style"/>
          <w:sz w:val="22"/>
          <w:szCs w:val="22"/>
        </w:rPr>
      </w:pPr>
      <w:r w:rsidRPr="00F46373">
        <w:rPr>
          <w:rFonts w:ascii="Bookman Old Style" w:hAnsi="Bookman Old Style"/>
          <w:sz w:val="22"/>
          <w:szCs w:val="22"/>
        </w:rPr>
        <w:t xml:space="preserve">Su </w:t>
      </w:r>
      <w:r w:rsidRPr="00F46373">
        <w:rPr>
          <w:rFonts w:ascii="Bookman Old Style" w:hAnsi="Bookman Old Style"/>
          <w:b/>
          <w:sz w:val="22"/>
          <w:szCs w:val="22"/>
        </w:rPr>
        <w:t>política interior</w:t>
      </w:r>
      <w:r w:rsidRPr="00F46373">
        <w:rPr>
          <w:rFonts w:ascii="Bookman Old Style" w:hAnsi="Bookman Old Style"/>
          <w:sz w:val="22"/>
          <w:szCs w:val="22"/>
        </w:rPr>
        <w:t xml:space="preserve"> se caracterizó por un aumento de las rebeliones principalmente debido a su autoritarismo político y a su intolerancia religiosa: Rebelión de los moriscos </w:t>
      </w:r>
      <w:r w:rsidR="00F46373">
        <w:rPr>
          <w:rFonts w:ascii="Bookman Old Style" w:hAnsi="Bookman Old Style"/>
          <w:sz w:val="22"/>
          <w:szCs w:val="22"/>
        </w:rPr>
        <w:t xml:space="preserve">de las Alpujarras </w:t>
      </w:r>
      <w:r w:rsidRPr="00F46373">
        <w:rPr>
          <w:rFonts w:ascii="Bookman Old Style" w:hAnsi="Bookman Old Style"/>
          <w:sz w:val="22"/>
          <w:szCs w:val="22"/>
        </w:rPr>
        <w:t xml:space="preserve">en Granada </w:t>
      </w:r>
      <w:r w:rsidR="00F46373">
        <w:rPr>
          <w:rFonts w:ascii="Bookman Old Style" w:hAnsi="Bookman Old Style"/>
          <w:sz w:val="22"/>
          <w:szCs w:val="22"/>
        </w:rPr>
        <w:t>(</w:t>
      </w:r>
      <w:r w:rsidRPr="00F46373">
        <w:rPr>
          <w:rFonts w:ascii="Bookman Old Style" w:hAnsi="Bookman Old Style"/>
          <w:sz w:val="22"/>
          <w:szCs w:val="22"/>
        </w:rPr>
        <w:t>1568-70), rebelión en Aragón</w:t>
      </w:r>
      <w:r w:rsidR="00F46373">
        <w:rPr>
          <w:rFonts w:ascii="Bookman Old Style" w:hAnsi="Bookman Old Style"/>
          <w:sz w:val="22"/>
          <w:szCs w:val="22"/>
        </w:rPr>
        <w:t xml:space="preserve"> (</w:t>
      </w:r>
      <w:r w:rsidRPr="00F46373">
        <w:rPr>
          <w:rFonts w:ascii="Bookman Old Style" w:hAnsi="Bookman Old Style"/>
          <w:sz w:val="22"/>
          <w:szCs w:val="22"/>
        </w:rPr>
        <w:t xml:space="preserve">problema de Antonio Pérez, 1590-92). </w:t>
      </w:r>
    </w:p>
    <w:p w:rsidR="00151D5A" w:rsidRPr="00A70347" w:rsidRDefault="00151D5A" w:rsidP="00151D5A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E6306B" w:rsidRDefault="00151D5A" w:rsidP="00E6306B">
      <w:pPr>
        <w:jc w:val="both"/>
        <w:rPr>
          <w:rFonts w:ascii="Bookman Old Style" w:hAnsi="Bookman Old Style"/>
          <w:sz w:val="22"/>
          <w:szCs w:val="22"/>
        </w:rPr>
      </w:pPr>
      <w:r w:rsidRPr="0078303C">
        <w:rPr>
          <w:rFonts w:ascii="Bookman Old Style" w:hAnsi="Bookman Old Style"/>
          <w:b/>
          <w:sz w:val="22"/>
          <w:szCs w:val="22"/>
        </w:rPr>
        <w:t>Política exterior</w:t>
      </w:r>
      <w:r w:rsidR="00E6306B">
        <w:rPr>
          <w:rFonts w:ascii="Bookman Old Style" w:hAnsi="Bookman Old Style"/>
          <w:sz w:val="22"/>
          <w:szCs w:val="22"/>
        </w:rPr>
        <w:t xml:space="preserve"> m</w:t>
      </w:r>
      <w:r>
        <w:rPr>
          <w:rFonts w:ascii="Bookman Old Style" w:hAnsi="Bookman Old Style"/>
          <w:sz w:val="22"/>
          <w:szCs w:val="22"/>
        </w:rPr>
        <w:t>arcada</w:t>
      </w:r>
      <w:r w:rsidR="00E6306B">
        <w:rPr>
          <w:rFonts w:ascii="Bookman Old Style" w:hAnsi="Bookman Old Style"/>
          <w:sz w:val="22"/>
          <w:szCs w:val="22"/>
        </w:rPr>
        <w:t>, en gran medida,</w:t>
      </w:r>
      <w:r>
        <w:rPr>
          <w:rFonts w:ascii="Bookman Old Style" w:hAnsi="Bookman Old Style"/>
          <w:sz w:val="22"/>
          <w:szCs w:val="22"/>
        </w:rPr>
        <w:t xml:space="preserve"> por su liderazgo religioso </w:t>
      </w:r>
      <w:r w:rsidR="00E6306B">
        <w:rPr>
          <w:rFonts w:ascii="Bookman Old Style" w:hAnsi="Bookman Old Style"/>
          <w:sz w:val="22"/>
          <w:szCs w:val="22"/>
        </w:rPr>
        <w:t xml:space="preserve">(Contrarreforma): </w:t>
      </w:r>
    </w:p>
    <w:p w:rsidR="00E6306B" w:rsidRDefault="00E6306B" w:rsidP="00E6306B">
      <w:pPr>
        <w:jc w:val="both"/>
        <w:rPr>
          <w:rFonts w:ascii="Bookman Old Style" w:hAnsi="Bookman Old Style"/>
          <w:sz w:val="22"/>
          <w:szCs w:val="22"/>
        </w:rPr>
      </w:pPr>
    </w:p>
    <w:p w:rsidR="00E6306B" w:rsidRPr="00F46373" w:rsidRDefault="00151D5A" w:rsidP="00E6306B">
      <w:pPr>
        <w:jc w:val="both"/>
        <w:rPr>
          <w:rFonts w:ascii="Bookman Old Style" w:hAnsi="Bookman Old Style"/>
          <w:sz w:val="22"/>
          <w:szCs w:val="22"/>
        </w:rPr>
      </w:pPr>
      <w:r w:rsidRPr="00F46373">
        <w:rPr>
          <w:rFonts w:ascii="Bookman Old Style" w:hAnsi="Bookman Old Style"/>
          <w:sz w:val="22"/>
          <w:szCs w:val="22"/>
          <w:u w:val="single"/>
        </w:rPr>
        <w:t>Sublevación de los Países Bajos</w:t>
      </w:r>
      <w:r w:rsidR="00E6306B" w:rsidRPr="00F46373">
        <w:rPr>
          <w:rFonts w:ascii="Bookman Old Style" w:hAnsi="Bookman Old Style"/>
          <w:sz w:val="22"/>
          <w:szCs w:val="22"/>
        </w:rPr>
        <w:t xml:space="preserve"> en donde a </w:t>
      </w:r>
      <w:r w:rsidRPr="00F46373">
        <w:rPr>
          <w:rFonts w:ascii="Bookman Old Style" w:hAnsi="Bookman Old Style"/>
          <w:sz w:val="22"/>
          <w:szCs w:val="22"/>
        </w:rPr>
        <w:t xml:space="preserve">los motivos nacionalistas </w:t>
      </w:r>
      <w:r w:rsidR="00F46373" w:rsidRPr="00F46373">
        <w:rPr>
          <w:rFonts w:ascii="Bookman Old Style" w:hAnsi="Bookman Old Style"/>
          <w:sz w:val="22"/>
          <w:szCs w:val="22"/>
        </w:rPr>
        <w:t>se unieron a lo</w:t>
      </w:r>
      <w:r w:rsidRPr="00F46373">
        <w:rPr>
          <w:rFonts w:ascii="Bookman Old Style" w:hAnsi="Bookman Old Style"/>
          <w:sz w:val="22"/>
          <w:szCs w:val="22"/>
        </w:rPr>
        <w:t xml:space="preserve">s religiosos </w:t>
      </w:r>
      <w:r w:rsidR="00E6306B" w:rsidRPr="00F46373">
        <w:rPr>
          <w:rFonts w:ascii="Bookman Old Style" w:hAnsi="Bookman Old Style"/>
          <w:sz w:val="22"/>
          <w:szCs w:val="22"/>
        </w:rPr>
        <w:t>al triunfar el calvinismo</w:t>
      </w:r>
      <w:r w:rsidR="00F46373" w:rsidRPr="00F46373">
        <w:rPr>
          <w:rFonts w:ascii="Bookman Old Style" w:hAnsi="Bookman Old Style"/>
          <w:sz w:val="22"/>
          <w:szCs w:val="22"/>
        </w:rPr>
        <w:t xml:space="preserve"> en los territorios del norte</w:t>
      </w:r>
      <w:r w:rsidR="00E6306B" w:rsidRPr="00F46373">
        <w:rPr>
          <w:rFonts w:ascii="Bookman Old Style" w:hAnsi="Bookman Old Style"/>
          <w:sz w:val="22"/>
          <w:szCs w:val="22"/>
        </w:rPr>
        <w:t>.</w:t>
      </w:r>
    </w:p>
    <w:p w:rsidR="00E6306B" w:rsidRPr="00F46373" w:rsidRDefault="00151D5A" w:rsidP="00E6306B">
      <w:pPr>
        <w:jc w:val="both"/>
        <w:rPr>
          <w:rFonts w:ascii="Bookman Old Style" w:hAnsi="Bookman Old Style"/>
          <w:sz w:val="22"/>
          <w:szCs w:val="22"/>
        </w:rPr>
      </w:pPr>
      <w:r w:rsidRPr="00F46373">
        <w:rPr>
          <w:rFonts w:ascii="Bookman Old Style" w:hAnsi="Bookman Old Style"/>
          <w:sz w:val="22"/>
          <w:szCs w:val="22"/>
          <w:u w:val="single"/>
        </w:rPr>
        <w:t>Enfrentamientos con Franci</w:t>
      </w:r>
      <w:r w:rsidR="00E6306B" w:rsidRPr="00F46373">
        <w:rPr>
          <w:rFonts w:ascii="Bookman Old Style" w:hAnsi="Bookman Old Style"/>
          <w:sz w:val="22"/>
          <w:szCs w:val="22"/>
          <w:u w:val="single"/>
        </w:rPr>
        <w:t>a</w:t>
      </w:r>
      <w:r w:rsidR="00E6306B" w:rsidRPr="00F46373">
        <w:rPr>
          <w:rFonts w:ascii="Bookman Old Style" w:hAnsi="Bookman Old Style"/>
          <w:sz w:val="22"/>
          <w:szCs w:val="22"/>
        </w:rPr>
        <w:t xml:space="preserve"> como </w:t>
      </w:r>
      <w:r w:rsidRPr="00F46373">
        <w:rPr>
          <w:rFonts w:ascii="Bookman Old Style" w:hAnsi="Bookman Old Style"/>
          <w:sz w:val="22"/>
          <w:szCs w:val="22"/>
        </w:rPr>
        <w:t>continuación de la rivalidad por los territorios itali</w:t>
      </w:r>
      <w:r w:rsidR="00E6306B" w:rsidRPr="00F46373">
        <w:rPr>
          <w:rFonts w:ascii="Bookman Old Style" w:hAnsi="Bookman Old Style"/>
          <w:sz w:val="22"/>
          <w:szCs w:val="22"/>
        </w:rPr>
        <w:t xml:space="preserve">anos de los reinados anteriores (victoria de </w:t>
      </w:r>
      <w:r w:rsidRPr="00F46373">
        <w:rPr>
          <w:rFonts w:ascii="Bookman Old Style" w:hAnsi="Bookman Old Style"/>
          <w:sz w:val="22"/>
          <w:szCs w:val="22"/>
        </w:rPr>
        <w:t>San Quintín (1557) y paz de Cateau-Cambresis (1559)</w:t>
      </w:r>
      <w:r w:rsidR="00E6306B" w:rsidRPr="00F46373">
        <w:rPr>
          <w:rFonts w:ascii="Bookman Old Style" w:hAnsi="Bookman Old Style"/>
          <w:sz w:val="22"/>
          <w:szCs w:val="22"/>
        </w:rPr>
        <w:t>)</w:t>
      </w:r>
      <w:r w:rsidRPr="00F46373">
        <w:rPr>
          <w:rFonts w:ascii="Bookman Old Style" w:hAnsi="Bookman Old Style"/>
          <w:sz w:val="22"/>
          <w:szCs w:val="22"/>
        </w:rPr>
        <w:t xml:space="preserve">. </w:t>
      </w:r>
      <w:r w:rsidRPr="00F46373">
        <w:rPr>
          <w:rFonts w:ascii="Bookman Old Style" w:hAnsi="Bookman Old Style"/>
          <w:sz w:val="22"/>
          <w:szCs w:val="22"/>
          <w:u w:val="single"/>
        </w:rPr>
        <w:t>Enfrentamientos con Inglaterra</w:t>
      </w:r>
      <w:r w:rsidRPr="00F46373">
        <w:rPr>
          <w:rFonts w:ascii="Bookman Old Style" w:hAnsi="Bookman Old Style"/>
          <w:sz w:val="22"/>
          <w:szCs w:val="22"/>
        </w:rPr>
        <w:t xml:space="preserve">: </w:t>
      </w:r>
      <w:r w:rsidR="00E6306B" w:rsidRPr="00F46373">
        <w:rPr>
          <w:rFonts w:ascii="Bookman Old Style" w:hAnsi="Bookman Old Style"/>
          <w:sz w:val="22"/>
          <w:szCs w:val="22"/>
        </w:rPr>
        <w:t xml:space="preserve">deterioro de </w:t>
      </w:r>
      <w:r w:rsidRPr="00F46373">
        <w:rPr>
          <w:rFonts w:ascii="Bookman Old Style" w:hAnsi="Bookman Old Style"/>
          <w:sz w:val="22"/>
          <w:szCs w:val="22"/>
        </w:rPr>
        <w:t xml:space="preserve">las relaciones hasta </w:t>
      </w:r>
      <w:r w:rsidR="00E6306B" w:rsidRPr="00F46373">
        <w:rPr>
          <w:rFonts w:ascii="Bookman Old Style" w:hAnsi="Bookman Old Style"/>
          <w:sz w:val="22"/>
          <w:szCs w:val="22"/>
        </w:rPr>
        <w:t xml:space="preserve">decidir </w:t>
      </w:r>
      <w:r w:rsidRPr="00F46373">
        <w:rPr>
          <w:rFonts w:ascii="Bookman Old Style" w:hAnsi="Bookman Old Style"/>
          <w:sz w:val="22"/>
          <w:szCs w:val="22"/>
        </w:rPr>
        <w:t>la invasión de las Islas Británicas</w:t>
      </w:r>
      <w:r w:rsidR="00E6306B" w:rsidRPr="00F46373">
        <w:rPr>
          <w:rFonts w:ascii="Bookman Old Style" w:hAnsi="Bookman Old Style"/>
          <w:sz w:val="22"/>
          <w:szCs w:val="22"/>
        </w:rPr>
        <w:t xml:space="preserve"> con la l</w:t>
      </w:r>
      <w:r w:rsidRPr="00F46373">
        <w:rPr>
          <w:rFonts w:ascii="Bookman Old Style" w:hAnsi="Bookman Old Style"/>
          <w:sz w:val="22"/>
          <w:szCs w:val="22"/>
        </w:rPr>
        <w:t>lamada “Armada Invencible” (1588)</w:t>
      </w:r>
      <w:r w:rsidR="00E6306B" w:rsidRPr="00F46373">
        <w:rPr>
          <w:rFonts w:ascii="Bookman Old Style" w:hAnsi="Bookman Old Style"/>
          <w:sz w:val="22"/>
          <w:szCs w:val="22"/>
        </w:rPr>
        <w:t xml:space="preserve"> que resultó un fracaso.</w:t>
      </w:r>
    </w:p>
    <w:p w:rsidR="00E6306B" w:rsidRPr="00F46373" w:rsidRDefault="00E6306B" w:rsidP="00E6306B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F46373">
        <w:rPr>
          <w:rFonts w:ascii="Bookman Old Style" w:hAnsi="Bookman Old Style"/>
          <w:sz w:val="22"/>
          <w:szCs w:val="22"/>
          <w:u w:val="single"/>
        </w:rPr>
        <w:t>G</w:t>
      </w:r>
      <w:r w:rsidR="00151D5A" w:rsidRPr="00F46373">
        <w:rPr>
          <w:rFonts w:ascii="Bookman Old Style" w:hAnsi="Bookman Old Style"/>
          <w:sz w:val="22"/>
          <w:szCs w:val="22"/>
          <w:u w:val="single"/>
        </w:rPr>
        <w:t>uerra contra los turcos</w:t>
      </w:r>
      <w:r w:rsidR="00F46373">
        <w:rPr>
          <w:rFonts w:ascii="Bookman Old Style" w:hAnsi="Bookman Old Style"/>
          <w:sz w:val="22"/>
          <w:szCs w:val="22"/>
        </w:rPr>
        <w:t xml:space="preserve"> y victoria </w:t>
      </w:r>
      <w:r w:rsidR="00151D5A" w:rsidRPr="00F46373">
        <w:rPr>
          <w:rFonts w:ascii="Bookman Old Style" w:hAnsi="Bookman Old Style"/>
          <w:sz w:val="22"/>
          <w:szCs w:val="22"/>
        </w:rPr>
        <w:t>en la Batalla de Lepanto</w:t>
      </w:r>
      <w:r w:rsidRPr="00F46373">
        <w:rPr>
          <w:rFonts w:ascii="Bookman Old Style" w:hAnsi="Bookman Old Style"/>
          <w:sz w:val="22"/>
          <w:szCs w:val="22"/>
        </w:rPr>
        <w:t xml:space="preserve"> (1571)</w:t>
      </w:r>
      <w:r w:rsidR="00151D5A" w:rsidRPr="00F46373">
        <w:rPr>
          <w:rFonts w:ascii="Bookman Old Style" w:hAnsi="Bookman Old Style"/>
          <w:sz w:val="22"/>
          <w:szCs w:val="22"/>
        </w:rPr>
        <w:t>.</w:t>
      </w:r>
    </w:p>
    <w:p w:rsidR="00151D5A" w:rsidRDefault="00151D5A" w:rsidP="0056054C">
      <w:pPr>
        <w:jc w:val="both"/>
        <w:rPr>
          <w:rFonts w:ascii="Bookman Old Style" w:hAnsi="Bookman Old Style"/>
          <w:b/>
        </w:rPr>
      </w:pPr>
      <w:r w:rsidRPr="00F46373">
        <w:rPr>
          <w:rFonts w:ascii="Bookman Old Style" w:hAnsi="Bookman Old Style"/>
          <w:sz w:val="22"/>
          <w:szCs w:val="22"/>
          <w:u w:val="single"/>
        </w:rPr>
        <w:t>La unión con Portugal</w:t>
      </w:r>
      <w:r w:rsidR="00E6306B" w:rsidRPr="00F46373">
        <w:rPr>
          <w:rFonts w:ascii="Bookman Old Style" w:hAnsi="Bookman Old Style"/>
          <w:sz w:val="22"/>
          <w:szCs w:val="22"/>
        </w:rPr>
        <w:t xml:space="preserve"> en</w:t>
      </w:r>
      <w:r w:rsidRPr="00F46373">
        <w:rPr>
          <w:rFonts w:ascii="Bookman Old Style" w:hAnsi="Bookman Old Style"/>
          <w:sz w:val="22"/>
          <w:szCs w:val="22"/>
        </w:rPr>
        <w:t xml:space="preserve"> 1580 sería</w:t>
      </w:r>
      <w:r w:rsidRPr="00BB3854">
        <w:rPr>
          <w:rFonts w:ascii="Bookman Old Style" w:hAnsi="Bookman Old Style"/>
          <w:sz w:val="22"/>
          <w:szCs w:val="22"/>
        </w:rPr>
        <w:t xml:space="preserve"> el único </w:t>
      </w:r>
      <w:r w:rsidR="00F46373">
        <w:rPr>
          <w:rFonts w:ascii="Bookman Old Style" w:hAnsi="Bookman Old Style"/>
          <w:sz w:val="22"/>
          <w:szCs w:val="22"/>
        </w:rPr>
        <w:t xml:space="preserve">triunfo de </w:t>
      </w:r>
      <w:r w:rsidRPr="00BB3854">
        <w:rPr>
          <w:rFonts w:ascii="Bookman Old Style" w:hAnsi="Bookman Old Style"/>
          <w:sz w:val="22"/>
          <w:szCs w:val="22"/>
        </w:rPr>
        <w:t>la política exterior de Felipe II</w:t>
      </w:r>
      <w:r w:rsidR="00E6306B">
        <w:rPr>
          <w:rFonts w:ascii="Bookman Old Style" w:hAnsi="Bookman Old Style"/>
          <w:sz w:val="22"/>
          <w:szCs w:val="22"/>
        </w:rPr>
        <w:t>.</w:t>
      </w:r>
    </w:p>
    <w:p w:rsidR="00151D5A" w:rsidRDefault="00151D5A" w:rsidP="0056054C">
      <w:pPr>
        <w:jc w:val="both"/>
        <w:rPr>
          <w:rFonts w:ascii="Bookman Old Style" w:hAnsi="Bookman Old Style"/>
          <w:b/>
        </w:rPr>
      </w:pPr>
    </w:p>
    <w:p w:rsidR="007B0AF5" w:rsidRDefault="007B0AF5">
      <w:pPr>
        <w:spacing w:after="200"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:rsidR="0056054C" w:rsidRDefault="0056054C" w:rsidP="0056054C">
      <w:pPr>
        <w:jc w:val="both"/>
        <w:rPr>
          <w:rFonts w:ascii="Bookman Old Style" w:hAnsi="Bookman Old Style"/>
          <w:b/>
          <w:sz w:val="22"/>
          <w:szCs w:val="22"/>
        </w:rPr>
      </w:pPr>
      <w:r w:rsidRPr="004016CA">
        <w:rPr>
          <w:rFonts w:ascii="Bookman Old Style" w:hAnsi="Bookman Old Style"/>
          <w:b/>
          <w:sz w:val="22"/>
          <w:szCs w:val="22"/>
        </w:rPr>
        <w:lastRenderedPageBreak/>
        <w:t xml:space="preserve">3.5. EXPLORACIÓN Y COLONIZACIÓN DE AMÉRICA. CONSECUENCIAS DE LOS DESCUBRIMIENTOS EN ESPAÑA, EUROPA Y AMÉRICA. </w:t>
      </w:r>
    </w:p>
    <w:p w:rsidR="007B0AF5" w:rsidRDefault="007B0AF5" w:rsidP="0056054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C44F2" w:rsidRPr="00E178DC" w:rsidRDefault="000C44F2" w:rsidP="000C44F2">
      <w:pPr>
        <w:jc w:val="both"/>
        <w:rPr>
          <w:rFonts w:ascii="Bookman Old Style" w:hAnsi="Bookman Old Style"/>
          <w:sz w:val="22"/>
          <w:szCs w:val="22"/>
          <w:vertAlign w:val="superscript"/>
        </w:rPr>
      </w:pPr>
      <w:r w:rsidRPr="00E178DC">
        <w:rPr>
          <w:rFonts w:ascii="Bookman Old Style" w:hAnsi="Bookman Old Style"/>
          <w:sz w:val="22"/>
          <w:szCs w:val="22"/>
        </w:rPr>
        <w:t>La conquista española del territorio americano se inició en las islas de las Antillas.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E178DC">
        <w:rPr>
          <w:rFonts w:ascii="Bookman Old Style" w:hAnsi="Bookman Old Style"/>
          <w:sz w:val="22"/>
          <w:szCs w:val="22"/>
        </w:rPr>
        <w:t xml:space="preserve">Hacia 1517 </w:t>
      </w:r>
      <w:r w:rsidR="0096547F">
        <w:rPr>
          <w:rFonts w:ascii="Bookman Old Style" w:hAnsi="Bookman Old Style"/>
          <w:sz w:val="22"/>
          <w:szCs w:val="22"/>
        </w:rPr>
        <w:t xml:space="preserve">el interés por dominar los </w:t>
      </w:r>
      <w:r w:rsidRPr="00E178DC">
        <w:rPr>
          <w:rFonts w:ascii="Bookman Old Style" w:hAnsi="Bookman Old Style"/>
          <w:sz w:val="22"/>
          <w:szCs w:val="22"/>
        </w:rPr>
        <w:t xml:space="preserve">pueblos indígenas </w:t>
      </w:r>
      <w:r w:rsidR="0096547F">
        <w:rPr>
          <w:rFonts w:ascii="Bookman Old Style" w:hAnsi="Bookman Old Style"/>
          <w:sz w:val="22"/>
          <w:szCs w:val="22"/>
        </w:rPr>
        <w:t xml:space="preserve">del continente, </w:t>
      </w:r>
      <w:r w:rsidRPr="00E178DC">
        <w:rPr>
          <w:rFonts w:ascii="Bookman Old Style" w:hAnsi="Bookman Old Style"/>
          <w:sz w:val="22"/>
          <w:szCs w:val="22"/>
        </w:rPr>
        <w:t>que se suponían muy ricos</w:t>
      </w:r>
      <w:r w:rsidR="0096547F">
        <w:rPr>
          <w:rFonts w:ascii="Bookman Old Style" w:hAnsi="Bookman Old Style"/>
          <w:sz w:val="22"/>
          <w:szCs w:val="22"/>
        </w:rPr>
        <w:t>,</w:t>
      </w:r>
      <w:r w:rsidRPr="00E178DC">
        <w:rPr>
          <w:rFonts w:ascii="Bookman Old Style" w:hAnsi="Bookman Old Style"/>
          <w:sz w:val="22"/>
          <w:szCs w:val="22"/>
        </w:rPr>
        <w:t xml:space="preserve"> fue el origen de una gran empresa conquistadora, que en menos de medio siglo obtuvo para la Corona española más de 2.000.000k</w:t>
      </w:r>
      <w:r>
        <w:rPr>
          <w:rFonts w:ascii="Bookman Old Style" w:hAnsi="Bookman Old Style"/>
          <w:sz w:val="22"/>
          <w:szCs w:val="22"/>
        </w:rPr>
        <w:t>m</w:t>
      </w:r>
      <w:r w:rsidRPr="00E178DC">
        <w:rPr>
          <w:rFonts w:ascii="Bookman Old Style" w:hAnsi="Bookman Old Style"/>
          <w:sz w:val="22"/>
          <w:szCs w:val="22"/>
          <w:vertAlign w:val="superscript"/>
        </w:rPr>
        <w:t>2.</w:t>
      </w:r>
    </w:p>
    <w:p w:rsidR="000C44F2" w:rsidRPr="00E178DC" w:rsidRDefault="000C44F2" w:rsidP="000C44F2">
      <w:pPr>
        <w:jc w:val="both"/>
        <w:rPr>
          <w:rFonts w:ascii="Bookman Old Style" w:hAnsi="Bookman Old Style"/>
          <w:sz w:val="22"/>
          <w:szCs w:val="22"/>
        </w:rPr>
      </w:pPr>
    </w:p>
    <w:p w:rsidR="000C44F2" w:rsidRPr="00E178DC" w:rsidRDefault="0096547F" w:rsidP="000C44F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</w:t>
      </w:r>
      <w:r w:rsidR="000C44F2" w:rsidRPr="00E178DC">
        <w:rPr>
          <w:rFonts w:ascii="Bookman Old Style" w:hAnsi="Bookman Old Style"/>
          <w:sz w:val="22"/>
          <w:szCs w:val="22"/>
        </w:rPr>
        <w:t xml:space="preserve">a </w:t>
      </w:r>
      <w:r w:rsidR="000C44F2">
        <w:rPr>
          <w:rFonts w:ascii="Bookman Old Style" w:hAnsi="Bookman Old Style"/>
          <w:sz w:val="22"/>
          <w:szCs w:val="22"/>
        </w:rPr>
        <w:t xml:space="preserve">conquista de México fue llevada a cabo por </w:t>
      </w:r>
      <w:r w:rsidR="000C44F2" w:rsidRPr="00E178DC">
        <w:rPr>
          <w:rFonts w:ascii="Bookman Old Style" w:hAnsi="Bookman Old Style"/>
          <w:b/>
          <w:sz w:val="22"/>
          <w:szCs w:val="22"/>
        </w:rPr>
        <w:t>Hernán Cortés</w:t>
      </w:r>
      <w:r w:rsidR="00B17BB6">
        <w:rPr>
          <w:rFonts w:ascii="Bookman Old Style" w:hAnsi="Bookman Old Style"/>
          <w:b/>
          <w:sz w:val="22"/>
          <w:szCs w:val="22"/>
        </w:rPr>
        <w:t xml:space="preserve"> </w:t>
      </w:r>
      <w:r w:rsidR="00B17BB6" w:rsidRPr="00B17BB6">
        <w:rPr>
          <w:rFonts w:ascii="Bookman Old Style" w:hAnsi="Bookman Old Style"/>
          <w:sz w:val="22"/>
          <w:szCs w:val="22"/>
        </w:rPr>
        <w:t>quien</w:t>
      </w:r>
      <w:r w:rsidR="00B17BB6">
        <w:rPr>
          <w:rFonts w:ascii="Bookman Old Style" w:hAnsi="Bookman Old Style"/>
          <w:b/>
          <w:sz w:val="22"/>
          <w:szCs w:val="22"/>
        </w:rPr>
        <w:t xml:space="preserve"> </w:t>
      </w:r>
      <w:r w:rsidR="00B17BB6" w:rsidRPr="00B17BB6">
        <w:rPr>
          <w:rFonts w:ascii="Bookman Old Style" w:hAnsi="Bookman Old Style"/>
          <w:sz w:val="22"/>
          <w:szCs w:val="22"/>
        </w:rPr>
        <w:t>t</w:t>
      </w:r>
      <w:r w:rsidR="002F5BC2" w:rsidRPr="00B17BB6">
        <w:rPr>
          <w:rFonts w:ascii="Bookman Old Style" w:hAnsi="Bookman Old Style"/>
          <w:sz w:val="22"/>
          <w:szCs w:val="22"/>
        </w:rPr>
        <w:t>r</w:t>
      </w:r>
      <w:r w:rsidR="002F5BC2">
        <w:rPr>
          <w:rFonts w:ascii="Bookman Old Style" w:hAnsi="Bookman Old Style"/>
          <w:sz w:val="22"/>
          <w:szCs w:val="22"/>
        </w:rPr>
        <w:t xml:space="preserve">as vencer en </w:t>
      </w:r>
      <w:r w:rsidR="000C44F2" w:rsidRPr="00E178DC">
        <w:rPr>
          <w:rFonts w:ascii="Bookman Old Style" w:hAnsi="Bookman Old Style"/>
          <w:sz w:val="22"/>
          <w:szCs w:val="22"/>
        </w:rPr>
        <w:t xml:space="preserve">la batalla de Otumba (1520) se apoderó de un amplio territorio que recibió el nombre de </w:t>
      </w:r>
      <w:r w:rsidR="000C44F2" w:rsidRPr="00E178DC">
        <w:rPr>
          <w:rFonts w:ascii="Bookman Old Style" w:hAnsi="Bookman Old Style"/>
          <w:b/>
          <w:sz w:val="22"/>
          <w:szCs w:val="22"/>
        </w:rPr>
        <w:t>Nueva España</w:t>
      </w:r>
      <w:r w:rsidR="000C44F2" w:rsidRPr="00E178DC">
        <w:rPr>
          <w:rFonts w:ascii="Bookman Old Style" w:hAnsi="Bookman Old Style"/>
          <w:sz w:val="22"/>
          <w:szCs w:val="22"/>
        </w:rPr>
        <w:t xml:space="preserve">. La segunda etapa de conquista fue dirigida por </w:t>
      </w:r>
      <w:r w:rsidR="000C44F2" w:rsidRPr="00E178DC">
        <w:rPr>
          <w:rFonts w:ascii="Bookman Old Style" w:hAnsi="Bookman Old Style"/>
          <w:b/>
          <w:sz w:val="22"/>
          <w:szCs w:val="22"/>
        </w:rPr>
        <w:t>Francisco Pizarro</w:t>
      </w:r>
      <w:r>
        <w:rPr>
          <w:rFonts w:ascii="Bookman Old Style" w:hAnsi="Bookman Old Style"/>
          <w:sz w:val="22"/>
          <w:szCs w:val="22"/>
        </w:rPr>
        <w:t xml:space="preserve">, quien </w:t>
      </w:r>
      <w:r w:rsidR="00B17BB6">
        <w:rPr>
          <w:rFonts w:ascii="Bookman Old Style" w:hAnsi="Bookman Old Style"/>
          <w:sz w:val="22"/>
          <w:szCs w:val="22"/>
        </w:rPr>
        <w:t>aprovechá</w:t>
      </w:r>
      <w:r w:rsidR="000C44F2" w:rsidRPr="00E178DC">
        <w:rPr>
          <w:rFonts w:ascii="Bookman Old Style" w:hAnsi="Bookman Old Style"/>
          <w:sz w:val="22"/>
          <w:szCs w:val="22"/>
        </w:rPr>
        <w:t>ndo</w:t>
      </w:r>
      <w:r w:rsidR="00B17BB6">
        <w:rPr>
          <w:rFonts w:ascii="Bookman Old Style" w:hAnsi="Bookman Old Style"/>
          <w:sz w:val="22"/>
          <w:szCs w:val="22"/>
        </w:rPr>
        <w:t>se también de</w:t>
      </w:r>
      <w:r w:rsidR="000C44F2" w:rsidRPr="00E178DC">
        <w:rPr>
          <w:rFonts w:ascii="Bookman Old Style" w:hAnsi="Bookman Old Style"/>
          <w:sz w:val="22"/>
          <w:szCs w:val="22"/>
        </w:rPr>
        <w:t xml:space="preserve"> los enfrentamientos entre los incas, consiguió imponerse </w:t>
      </w:r>
      <w:r>
        <w:rPr>
          <w:rFonts w:ascii="Bookman Old Style" w:hAnsi="Bookman Old Style"/>
          <w:sz w:val="22"/>
          <w:szCs w:val="22"/>
        </w:rPr>
        <w:t>conquistando su capital Cuzco</w:t>
      </w:r>
      <w:r w:rsidR="000C44F2" w:rsidRPr="00E178DC">
        <w:rPr>
          <w:rFonts w:ascii="Bookman Old Style" w:hAnsi="Bookman Old Style"/>
          <w:sz w:val="22"/>
          <w:szCs w:val="22"/>
        </w:rPr>
        <w:t xml:space="preserve">. En 1542 se constituyó en estas tierras el </w:t>
      </w:r>
      <w:r w:rsidR="000C44F2" w:rsidRPr="00E178DC">
        <w:rPr>
          <w:rFonts w:ascii="Bookman Old Style" w:hAnsi="Bookman Old Style"/>
          <w:b/>
          <w:sz w:val="22"/>
          <w:szCs w:val="22"/>
        </w:rPr>
        <w:t>Virreinato del Perú</w:t>
      </w:r>
      <w:r w:rsidR="000C44F2" w:rsidRPr="00E178D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C44F2" w:rsidRPr="00E178DC">
        <w:rPr>
          <w:rFonts w:ascii="Bookman Old Style" w:hAnsi="Bookman Old Style"/>
          <w:sz w:val="22"/>
          <w:szCs w:val="22"/>
        </w:rPr>
        <w:t xml:space="preserve">Por esta misma época, en América del Norte, </w:t>
      </w:r>
      <w:r w:rsidR="000C44F2" w:rsidRPr="00E178DC">
        <w:rPr>
          <w:rFonts w:ascii="Bookman Old Style" w:hAnsi="Bookman Old Style"/>
          <w:b/>
          <w:sz w:val="22"/>
          <w:szCs w:val="22"/>
        </w:rPr>
        <w:t>Cabeza de Vaca</w:t>
      </w:r>
      <w:r w:rsidR="000C44F2" w:rsidRPr="00E178DC">
        <w:rPr>
          <w:rFonts w:ascii="Bookman Old Style" w:hAnsi="Bookman Old Style"/>
          <w:sz w:val="22"/>
          <w:szCs w:val="22"/>
        </w:rPr>
        <w:t xml:space="preserve"> exploró Florida, Tejas y California. En América del Sur, </w:t>
      </w:r>
      <w:r w:rsidR="000C44F2" w:rsidRPr="00E178DC">
        <w:rPr>
          <w:rFonts w:ascii="Bookman Old Style" w:hAnsi="Bookman Old Style"/>
          <w:b/>
          <w:sz w:val="22"/>
          <w:szCs w:val="22"/>
        </w:rPr>
        <w:t>Orellana</w:t>
      </w:r>
      <w:r w:rsidR="000C44F2" w:rsidRPr="00E178DC">
        <w:rPr>
          <w:rFonts w:ascii="Bookman Old Style" w:hAnsi="Bookman Old Style"/>
          <w:sz w:val="22"/>
          <w:szCs w:val="22"/>
        </w:rPr>
        <w:t xml:space="preserve"> recorrió el Amazonas; </w:t>
      </w:r>
      <w:r w:rsidR="000C44F2" w:rsidRPr="00E178DC">
        <w:rPr>
          <w:rFonts w:ascii="Bookman Old Style" w:hAnsi="Bookman Old Style"/>
          <w:b/>
          <w:sz w:val="22"/>
          <w:szCs w:val="22"/>
        </w:rPr>
        <w:t>Almagro</w:t>
      </w:r>
      <w:r w:rsidR="000C44F2" w:rsidRPr="00E178DC">
        <w:rPr>
          <w:rFonts w:ascii="Bookman Old Style" w:hAnsi="Bookman Old Style"/>
          <w:sz w:val="22"/>
          <w:szCs w:val="22"/>
        </w:rPr>
        <w:t xml:space="preserve"> y </w:t>
      </w:r>
      <w:r w:rsidR="000C44F2" w:rsidRPr="00E178DC">
        <w:rPr>
          <w:rFonts w:ascii="Bookman Old Style" w:hAnsi="Bookman Old Style"/>
          <w:b/>
          <w:sz w:val="22"/>
          <w:szCs w:val="22"/>
        </w:rPr>
        <w:t xml:space="preserve">Valdivia </w:t>
      </w:r>
      <w:r w:rsidR="000C44F2" w:rsidRPr="00E178DC">
        <w:rPr>
          <w:rFonts w:ascii="Bookman Old Style" w:hAnsi="Bookman Old Style"/>
          <w:sz w:val="22"/>
          <w:szCs w:val="22"/>
        </w:rPr>
        <w:t xml:space="preserve">conquistaron Chile, y Pedro de Mendoza fundó Buenos Aires. </w:t>
      </w:r>
    </w:p>
    <w:p w:rsidR="000C44F2" w:rsidRPr="00E178DC" w:rsidRDefault="000C44F2" w:rsidP="000C44F2">
      <w:pPr>
        <w:jc w:val="both"/>
        <w:rPr>
          <w:rFonts w:ascii="Bookman Old Style" w:hAnsi="Bookman Old Style"/>
          <w:sz w:val="22"/>
          <w:szCs w:val="22"/>
        </w:rPr>
      </w:pPr>
    </w:p>
    <w:p w:rsidR="0096547F" w:rsidRPr="0096547F" w:rsidRDefault="0096547F" w:rsidP="0096547F">
      <w:pPr>
        <w:jc w:val="both"/>
        <w:rPr>
          <w:rFonts w:ascii="Bookman Old Style" w:hAnsi="Bookman Old Style"/>
          <w:sz w:val="22"/>
          <w:szCs w:val="22"/>
        </w:rPr>
      </w:pPr>
      <w:r w:rsidRPr="0096547F">
        <w:rPr>
          <w:rFonts w:ascii="Bookman Old Style" w:hAnsi="Bookman Old Style"/>
          <w:sz w:val="22"/>
          <w:szCs w:val="22"/>
        </w:rPr>
        <w:t>En líneas generales la conquista y posterior colonización implicaron consecuencias fatales para la población indígena entre las que caben destacar: el fuerte descenso demográfico</w:t>
      </w:r>
      <w:r w:rsidR="009846A2">
        <w:rPr>
          <w:rFonts w:ascii="Bookman Old Style" w:hAnsi="Bookman Old Style"/>
          <w:sz w:val="22"/>
          <w:szCs w:val="22"/>
        </w:rPr>
        <w:t xml:space="preserve">  y la pérdida de identidad cultural</w:t>
      </w:r>
      <w:r w:rsidR="00B63E26">
        <w:rPr>
          <w:rFonts w:ascii="Bookman Old Style" w:hAnsi="Bookman Old Style"/>
          <w:sz w:val="22"/>
          <w:szCs w:val="22"/>
        </w:rPr>
        <w:t xml:space="preserve">. </w:t>
      </w:r>
      <w:r w:rsidR="009846A2">
        <w:rPr>
          <w:rFonts w:ascii="Bookman Old Style" w:hAnsi="Bookman Old Style"/>
          <w:sz w:val="22"/>
          <w:szCs w:val="22"/>
        </w:rPr>
        <w:t>Las voces críticas de</w:t>
      </w:r>
      <w:r w:rsidRPr="0096547F">
        <w:rPr>
          <w:rFonts w:ascii="Bookman Old Style" w:hAnsi="Bookman Old Style"/>
          <w:sz w:val="22"/>
          <w:szCs w:val="22"/>
        </w:rPr>
        <w:t xml:space="preserve"> Bartolomé de las Casas</w:t>
      </w:r>
      <w:r w:rsidR="009846A2">
        <w:rPr>
          <w:rFonts w:ascii="Bookman Old Style" w:hAnsi="Bookman Old Style"/>
          <w:sz w:val="22"/>
          <w:szCs w:val="22"/>
        </w:rPr>
        <w:t xml:space="preserve"> y Francisco de Vitoria dieron lugar a la promul</w:t>
      </w:r>
      <w:r w:rsidRPr="0096547F">
        <w:rPr>
          <w:rFonts w:ascii="Bookman Old Style" w:hAnsi="Bookman Old Style"/>
          <w:sz w:val="22"/>
          <w:szCs w:val="22"/>
        </w:rPr>
        <w:t>gación de unas Leyes Nuevas para América (1542-43</w:t>
      </w:r>
      <w:r w:rsidR="009846A2">
        <w:rPr>
          <w:rFonts w:ascii="Bookman Old Style" w:hAnsi="Bookman Old Style"/>
          <w:sz w:val="22"/>
          <w:szCs w:val="22"/>
        </w:rPr>
        <w:t>)</w:t>
      </w:r>
      <w:r w:rsidR="00B17BB6">
        <w:rPr>
          <w:rFonts w:ascii="Bookman Old Style" w:hAnsi="Bookman Old Style"/>
          <w:sz w:val="22"/>
          <w:szCs w:val="22"/>
        </w:rPr>
        <w:t xml:space="preserve">. </w:t>
      </w:r>
      <w:r w:rsidR="00B63E26">
        <w:rPr>
          <w:rFonts w:ascii="Bookman Old Style" w:hAnsi="Bookman Old Style"/>
          <w:sz w:val="22"/>
          <w:szCs w:val="22"/>
        </w:rPr>
        <w:t xml:space="preserve">La agricultura </w:t>
      </w:r>
      <w:r w:rsidR="00E719E8">
        <w:rPr>
          <w:rFonts w:ascii="Bookman Old Style" w:hAnsi="Bookman Old Style"/>
          <w:sz w:val="22"/>
          <w:szCs w:val="22"/>
        </w:rPr>
        <w:t xml:space="preserve">americana </w:t>
      </w:r>
      <w:r w:rsidR="00B63E26">
        <w:rPr>
          <w:rFonts w:ascii="Bookman Old Style" w:hAnsi="Bookman Old Style"/>
          <w:sz w:val="22"/>
          <w:szCs w:val="22"/>
        </w:rPr>
        <w:t>se benefició de nuevas cultivos adaptados al clima (café, trigo, caña de azúcar)</w:t>
      </w:r>
      <w:r w:rsidR="00F12F5C">
        <w:rPr>
          <w:rFonts w:ascii="Bookman Old Style" w:hAnsi="Bookman Old Style"/>
          <w:sz w:val="22"/>
          <w:szCs w:val="22"/>
        </w:rPr>
        <w:t xml:space="preserve"> y otros </w:t>
      </w:r>
      <w:r w:rsidR="00E719E8">
        <w:rPr>
          <w:rFonts w:ascii="Bookman Old Style" w:hAnsi="Bookman Old Style"/>
          <w:sz w:val="22"/>
          <w:szCs w:val="22"/>
        </w:rPr>
        <w:t xml:space="preserve">americanos </w:t>
      </w:r>
      <w:r w:rsidR="00F12F5C">
        <w:rPr>
          <w:rFonts w:ascii="Bookman Old Style" w:hAnsi="Bookman Old Style"/>
          <w:sz w:val="22"/>
          <w:szCs w:val="22"/>
        </w:rPr>
        <w:t xml:space="preserve">se adaptaron a los climas europeos (tomate, patata, maíz). </w:t>
      </w:r>
      <w:r w:rsidR="00B17BB6">
        <w:rPr>
          <w:rFonts w:ascii="Bookman Old Style" w:hAnsi="Bookman Old Style"/>
          <w:sz w:val="22"/>
          <w:szCs w:val="22"/>
        </w:rPr>
        <w:t>España y Europa se beneficiaron de la afluencia m</w:t>
      </w:r>
      <w:r w:rsidR="00B63E26">
        <w:rPr>
          <w:rFonts w:ascii="Bookman Old Style" w:hAnsi="Bookman Old Style"/>
          <w:sz w:val="22"/>
          <w:szCs w:val="22"/>
        </w:rPr>
        <w:t xml:space="preserve">asiva de metales (Revolución de los precios) </w:t>
      </w:r>
      <w:r w:rsidR="00F12F5C">
        <w:rPr>
          <w:rFonts w:ascii="Bookman Old Style" w:hAnsi="Bookman Old Style"/>
          <w:sz w:val="22"/>
          <w:szCs w:val="22"/>
        </w:rPr>
        <w:t xml:space="preserve">lo que provocó un </w:t>
      </w:r>
      <w:r w:rsidR="00B63E26">
        <w:rPr>
          <w:rFonts w:ascii="Bookman Old Style" w:hAnsi="Bookman Old Style"/>
          <w:sz w:val="22"/>
          <w:szCs w:val="22"/>
        </w:rPr>
        <w:t xml:space="preserve">sustancial del comercio y la burguesía. </w:t>
      </w:r>
    </w:p>
    <w:p w:rsidR="007B0AF5" w:rsidRDefault="007B0AF5" w:rsidP="0056054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6054C" w:rsidRDefault="0056054C" w:rsidP="0056054C">
      <w:pPr>
        <w:jc w:val="both"/>
        <w:rPr>
          <w:rFonts w:ascii="Bookman Old Style" w:hAnsi="Bookman Old Style"/>
          <w:b/>
          <w:sz w:val="22"/>
          <w:szCs w:val="22"/>
        </w:rPr>
      </w:pPr>
      <w:r w:rsidRPr="004016CA">
        <w:rPr>
          <w:rFonts w:ascii="Bookman Old Style" w:hAnsi="Bookman Old Style"/>
          <w:b/>
          <w:sz w:val="22"/>
          <w:szCs w:val="22"/>
        </w:rPr>
        <w:t>3.6. LOS AUSTRIAS DEL SIGLO XVII: EL GOBIERNO</w:t>
      </w:r>
      <w:r w:rsidR="004F4C61">
        <w:rPr>
          <w:rFonts w:ascii="Bookman Old Style" w:hAnsi="Bookman Old Style"/>
          <w:b/>
          <w:sz w:val="22"/>
          <w:szCs w:val="22"/>
        </w:rPr>
        <w:t xml:space="preserve"> DE VALIDOS. LA CRISIS DE 1640</w:t>
      </w:r>
    </w:p>
    <w:p w:rsidR="004F4C61" w:rsidRDefault="004F4C61" w:rsidP="0056054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F4C61" w:rsidRPr="00A85E37" w:rsidRDefault="004F4C61" w:rsidP="004F4C61">
      <w:pPr>
        <w:spacing w:after="120"/>
        <w:jc w:val="both"/>
        <w:rPr>
          <w:rFonts w:ascii="Bookman Old Style" w:hAnsi="Bookman Old Style"/>
          <w:sz w:val="23"/>
          <w:szCs w:val="23"/>
          <w:lang w:eastAsia="es-ES"/>
        </w:rPr>
      </w:pP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>El siglo XVII se caracteriza por un aumento del poder real, del Absolutismo</w:t>
      </w:r>
      <w:r>
        <w:rPr>
          <w:rFonts w:ascii="Bookman Old Style" w:hAnsi="Bookman Old Style"/>
          <w:color w:val="000000"/>
          <w:sz w:val="23"/>
          <w:szCs w:val="23"/>
          <w:lang w:eastAsia="es-ES"/>
        </w:rPr>
        <w:t>, unido a la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tendencia de los reyes a dejar la responsabilidad del gobierno en manos de </w:t>
      </w:r>
      <w:r w:rsidR="00694FD7">
        <w:rPr>
          <w:rFonts w:ascii="Bookman Old Style" w:hAnsi="Bookman Old Style"/>
          <w:color w:val="000000"/>
          <w:sz w:val="23"/>
          <w:szCs w:val="23"/>
          <w:lang w:eastAsia="es-ES"/>
        </w:rPr>
        <w:t>personas de su confianza todopoderosas llamada</w:t>
      </w:r>
      <w:r>
        <w:rPr>
          <w:rFonts w:ascii="Bookman Old Style" w:hAnsi="Bookman Old Style"/>
          <w:color w:val="000000"/>
          <w:sz w:val="23"/>
          <w:szCs w:val="23"/>
          <w:lang w:eastAsia="es-ES"/>
        </w:rPr>
        <w:t>s v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>alidos.</w:t>
      </w:r>
    </w:p>
    <w:p w:rsidR="000540B8" w:rsidRDefault="004F4C61" w:rsidP="004F4C61">
      <w:pPr>
        <w:spacing w:after="120"/>
        <w:jc w:val="both"/>
        <w:rPr>
          <w:rFonts w:ascii="Bookman Old Style" w:hAnsi="Bookman Old Style"/>
          <w:color w:val="000000"/>
          <w:sz w:val="23"/>
          <w:szCs w:val="23"/>
          <w:lang w:eastAsia="es-ES"/>
        </w:rPr>
      </w:pP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Con </w:t>
      </w:r>
      <w:r w:rsidRPr="00A85E37">
        <w:rPr>
          <w:rFonts w:ascii="Bookman Old Style" w:hAnsi="Bookman Old Style"/>
          <w:b/>
          <w:bCs/>
          <w:color w:val="000000"/>
          <w:sz w:val="23"/>
          <w:szCs w:val="23"/>
          <w:lang w:eastAsia="es-ES"/>
        </w:rPr>
        <w:t>Felipe III</w:t>
      </w:r>
      <w:r w:rsidR="00694FD7">
        <w:rPr>
          <w:rFonts w:ascii="Bookman Old Style" w:hAnsi="Bookman Old Style"/>
          <w:b/>
          <w:bCs/>
          <w:color w:val="000000"/>
          <w:sz w:val="23"/>
          <w:szCs w:val="23"/>
          <w:lang w:eastAsia="es-ES"/>
        </w:rPr>
        <w:t xml:space="preserve"> </w:t>
      </w:r>
      <w:r w:rsidR="00694FD7" w:rsidRPr="00694FD7">
        <w:rPr>
          <w:rFonts w:ascii="Bookman Old Style" w:hAnsi="Bookman Old Style"/>
          <w:bCs/>
          <w:color w:val="000000"/>
          <w:sz w:val="23"/>
          <w:szCs w:val="23"/>
          <w:lang w:eastAsia="es-ES"/>
        </w:rPr>
        <w:t>(1598-1621)</w:t>
      </w:r>
      <w:r w:rsidR="00694FD7">
        <w:rPr>
          <w:rFonts w:ascii="Bookman Old Style" w:hAnsi="Bookman Old Style"/>
          <w:b/>
          <w:bCs/>
          <w:color w:val="000000"/>
          <w:sz w:val="23"/>
          <w:szCs w:val="23"/>
          <w:lang w:eastAsia="es-ES"/>
        </w:rPr>
        <w:t xml:space="preserve"> 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gobernaron </w:t>
      </w:r>
      <w:r w:rsidR="00694FD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en su propio beneficio 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el </w:t>
      </w:r>
      <w:r w:rsidRPr="00A85E37">
        <w:rPr>
          <w:rFonts w:ascii="Bookman Old Style" w:hAnsi="Bookman Old Style"/>
          <w:b/>
          <w:color w:val="000000"/>
          <w:sz w:val="23"/>
          <w:szCs w:val="23"/>
          <w:lang w:eastAsia="es-ES"/>
        </w:rPr>
        <w:t>Duque de Lerma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y su hijo el </w:t>
      </w:r>
      <w:r w:rsidRPr="00A85E37">
        <w:rPr>
          <w:rFonts w:ascii="Bookman Old Style" w:hAnsi="Bookman Old Style"/>
          <w:b/>
          <w:color w:val="000000"/>
          <w:sz w:val="23"/>
          <w:szCs w:val="23"/>
          <w:lang w:eastAsia="es-ES"/>
        </w:rPr>
        <w:t>Duque de Uceda</w:t>
      </w:r>
      <w:r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. </w:t>
      </w:r>
      <w:r w:rsidR="00694FD7">
        <w:rPr>
          <w:rFonts w:ascii="Bookman Old Style" w:hAnsi="Bookman Old Style"/>
          <w:color w:val="000000"/>
          <w:sz w:val="23"/>
          <w:szCs w:val="23"/>
          <w:lang w:eastAsia="es-ES"/>
        </w:rPr>
        <w:t>En 1609 se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produce la expulsión de los moriscos</w:t>
      </w:r>
      <w:r w:rsidR="00694FD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que agravó la crisis demográfica y económica </w:t>
      </w:r>
      <w:r w:rsidR="00694FD7">
        <w:rPr>
          <w:rFonts w:ascii="Bookman Old Style" w:hAnsi="Bookman Old Style"/>
          <w:color w:val="000000"/>
          <w:sz w:val="23"/>
          <w:szCs w:val="23"/>
          <w:lang w:eastAsia="es-ES"/>
        </w:rPr>
        <w:t>de Castilla.</w:t>
      </w:r>
      <w:r w:rsidR="00031855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</w:t>
      </w:r>
      <w:r>
        <w:rPr>
          <w:rFonts w:ascii="Bookman Old Style" w:hAnsi="Bookman Old Style"/>
          <w:color w:val="000000"/>
          <w:sz w:val="23"/>
          <w:szCs w:val="23"/>
          <w:lang w:eastAsia="es-ES"/>
        </w:rPr>
        <w:t>En el ámbito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internacional, </w:t>
      </w:r>
      <w:r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se firman la “Tregua de los 12 años con Holanda” (1609) y la “Paz de Londres” con Inglaterra (1604). </w:t>
      </w:r>
    </w:p>
    <w:p w:rsidR="00F15FC4" w:rsidRDefault="004F4C61" w:rsidP="004F4C61">
      <w:pPr>
        <w:spacing w:after="120"/>
        <w:jc w:val="both"/>
        <w:rPr>
          <w:rFonts w:ascii="Bookman Old Style" w:hAnsi="Bookman Old Style"/>
          <w:color w:val="000000"/>
          <w:sz w:val="23"/>
          <w:szCs w:val="23"/>
          <w:lang w:eastAsia="es-ES"/>
        </w:rPr>
      </w:pP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Con </w:t>
      </w:r>
      <w:r w:rsidRPr="00A85E37">
        <w:rPr>
          <w:rFonts w:ascii="Bookman Old Style" w:hAnsi="Bookman Old Style"/>
          <w:b/>
          <w:bCs/>
          <w:color w:val="000000"/>
          <w:sz w:val="23"/>
          <w:szCs w:val="23"/>
          <w:lang w:eastAsia="es-ES"/>
        </w:rPr>
        <w:t>Felipe IV</w:t>
      </w:r>
      <w:r w:rsidR="00694FD7">
        <w:rPr>
          <w:rFonts w:ascii="Bookman Old Style" w:hAnsi="Bookman Old Style"/>
          <w:bCs/>
          <w:color w:val="000000"/>
          <w:sz w:val="23"/>
          <w:szCs w:val="23"/>
          <w:lang w:eastAsia="es-ES"/>
        </w:rPr>
        <w:t xml:space="preserve"> (1621-1665)</w:t>
      </w:r>
      <w:r>
        <w:rPr>
          <w:rFonts w:ascii="Bookman Old Style" w:hAnsi="Bookman Old Style"/>
          <w:b/>
          <w:bCs/>
          <w:color w:val="000000"/>
          <w:sz w:val="23"/>
          <w:szCs w:val="23"/>
          <w:lang w:eastAsia="es-ES"/>
        </w:rPr>
        <w:t xml:space="preserve"> 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gobierna el </w:t>
      </w:r>
      <w:r w:rsidRPr="00A85E37">
        <w:rPr>
          <w:rFonts w:ascii="Bookman Old Style" w:hAnsi="Bookman Old Style"/>
          <w:b/>
          <w:color w:val="000000"/>
          <w:sz w:val="23"/>
          <w:szCs w:val="23"/>
          <w:lang w:eastAsia="es-ES"/>
        </w:rPr>
        <w:t>Conde-Duque de Olivares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que intenta hacer las reformas necesarias para superar la crisis en que hab</w:t>
      </w:r>
      <w:r w:rsidR="000540B8">
        <w:rPr>
          <w:rFonts w:ascii="Bookman Old Style" w:hAnsi="Bookman Old Style"/>
          <w:color w:val="000000"/>
          <w:sz w:val="23"/>
          <w:szCs w:val="23"/>
          <w:lang w:eastAsia="es-ES"/>
        </w:rPr>
        <w:t>ía caído Castilla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por la política imperialista anter</w:t>
      </w:r>
      <w:r>
        <w:rPr>
          <w:rFonts w:ascii="Bookman Old Style" w:hAnsi="Bookman Old Style"/>
          <w:color w:val="000000"/>
          <w:sz w:val="23"/>
          <w:szCs w:val="23"/>
          <w:lang w:eastAsia="es-ES"/>
        </w:rPr>
        <w:t>ior</w:t>
      </w:r>
      <w:r w:rsidR="00031855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. </w:t>
      </w:r>
      <w:r w:rsidR="000540B8">
        <w:rPr>
          <w:rFonts w:ascii="Bookman Old Style" w:hAnsi="Bookman Old Style"/>
          <w:color w:val="000000"/>
          <w:sz w:val="23"/>
          <w:szCs w:val="23"/>
          <w:lang w:eastAsia="es-ES"/>
        </w:rPr>
        <w:t>El temor a que Olivares acabe imponiendo las leyes castellanas genera e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l </w:t>
      </w:r>
      <w:r w:rsidRPr="004E1898">
        <w:rPr>
          <w:rFonts w:ascii="Bookman Old Style" w:hAnsi="Bookman Old Style"/>
          <w:b/>
          <w:color w:val="000000"/>
          <w:sz w:val="23"/>
          <w:szCs w:val="23"/>
          <w:lang w:eastAsia="es-ES"/>
        </w:rPr>
        <w:t>levantamiento de Cataluña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(1640</w:t>
      </w:r>
      <w:r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, </w:t>
      </w:r>
      <w:r w:rsidRPr="00F448EF">
        <w:rPr>
          <w:rFonts w:ascii="Bookman Old Style" w:hAnsi="Bookman Old Style"/>
          <w:i/>
          <w:color w:val="000000"/>
          <w:sz w:val="23"/>
          <w:szCs w:val="23"/>
          <w:lang w:eastAsia="es-ES"/>
        </w:rPr>
        <w:t>Corpus de Sang</w:t>
      </w:r>
      <w:r w:rsidR="000540B8">
        <w:rPr>
          <w:rFonts w:ascii="Bookman Old Style" w:hAnsi="Bookman Old Style"/>
          <w:color w:val="000000"/>
          <w:sz w:val="23"/>
          <w:szCs w:val="23"/>
          <w:lang w:eastAsia="es-ES"/>
        </w:rPr>
        <w:t>) dirigido por Pau Claris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con la ayuda de Francia. Tras doce años de rebelión</w:t>
      </w:r>
      <w:r w:rsidR="000540B8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e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n 1652 Cataluña se rindió y Felipe IV </w:t>
      </w:r>
      <w:r w:rsidR="000540B8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se comprometió 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>a respetar las leyes y fueros del Principado.</w:t>
      </w:r>
      <w:r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El levantamiento simultáneo en </w:t>
      </w:r>
      <w:r w:rsidRPr="004E1898">
        <w:rPr>
          <w:rFonts w:ascii="Bookman Old Style" w:hAnsi="Bookman Old Style"/>
          <w:b/>
          <w:color w:val="000000"/>
          <w:sz w:val="23"/>
          <w:szCs w:val="23"/>
          <w:lang w:eastAsia="es-ES"/>
        </w:rPr>
        <w:t>Portugal (1640)</w:t>
      </w:r>
      <w:r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no pudo sofocarse y acabaría obteniendo la independencia en 1668.</w:t>
      </w:r>
      <w:r w:rsidR="000540B8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</w:t>
      </w:r>
      <w:r w:rsidR="003972E5">
        <w:rPr>
          <w:rFonts w:ascii="Bookman Old Style" w:hAnsi="Bookman Old Style"/>
          <w:color w:val="000000"/>
          <w:sz w:val="23"/>
          <w:szCs w:val="23"/>
          <w:lang w:eastAsia="es-ES"/>
        </w:rPr>
        <w:t>L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>os intentos de reform</w:t>
      </w:r>
      <w:r w:rsidR="00F15FC4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a de Olivares habían fracasado. </w:t>
      </w:r>
    </w:p>
    <w:p w:rsidR="00F15FC4" w:rsidRPr="00F15FC4" w:rsidRDefault="00F15FC4" w:rsidP="004F4C61">
      <w:pPr>
        <w:spacing w:after="120"/>
        <w:jc w:val="both"/>
        <w:rPr>
          <w:rFonts w:ascii="Bookman Old Style" w:hAnsi="Bookman Old Style"/>
          <w:color w:val="000000"/>
          <w:sz w:val="22"/>
          <w:szCs w:val="22"/>
          <w:lang w:eastAsia="es-ES"/>
        </w:rPr>
      </w:pPr>
      <w:r w:rsidRPr="00F15FC4">
        <w:rPr>
          <w:rFonts w:ascii="Bookman Old Style" w:hAnsi="Bookman Old Style"/>
          <w:b/>
          <w:sz w:val="22"/>
          <w:szCs w:val="22"/>
        </w:rPr>
        <w:t>Carlos II</w:t>
      </w:r>
      <w:r w:rsidRPr="00F15FC4">
        <w:rPr>
          <w:rFonts w:ascii="Bookman Old Style" w:hAnsi="Bookman Old Style"/>
          <w:sz w:val="22"/>
          <w:szCs w:val="22"/>
        </w:rPr>
        <w:t xml:space="preserve"> (1665-1700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15FC4">
        <w:rPr>
          <w:rFonts w:ascii="Bookman Old Style" w:hAnsi="Bookman Old Style"/>
          <w:sz w:val="22"/>
          <w:szCs w:val="22"/>
        </w:rPr>
        <w:t>contó con Juan José de Austria, el Duque de Medinaceli y el Conde de Oropesa, los cuales se centraron en la aplicación de medidas políticas y económicas.</w:t>
      </w:r>
    </w:p>
    <w:p w:rsidR="0056054C" w:rsidRDefault="0056054C" w:rsidP="00931456">
      <w:pPr>
        <w:spacing w:after="200" w:line="276" w:lineRule="auto"/>
        <w:rPr>
          <w:rFonts w:ascii="Bookman Old Style" w:hAnsi="Bookman Old Style"/>
          <w:b/>
          <w:sz w:val="22"/>
          <w:szCs w:val="22"/>
        </w:rPr>
      </w:pPr>
      <w:r w:rsidRPr="004016CA">
        <w:rPr>
          <w:rFonts w:ascii="Bookman Old Style" w:hAnsi="Bookman Old Style"/>
          <w:b/>
          <w:sz w:val="22"/>
          <w:szCs w:val="22"/>
        </w:rPr>
        <w:t xml:space="preserve">3.7. LA GUERRA DE LOS TREINTA AÑOS Y LA PÉRDIDA DE LA HEGEMONÍA ESPAÑOLA EN EUROPA. </w:t>
      </w:r>
    </w:p>
    <w:p w:rsidR="00781A06" w:rsidRDefault="00F15FC4" w:rsidP="00781A06">
      <w:pPr>
        <w:jc w:val="both"/>
        <w:rPr>
          <w:rFonts w:ascii="Bookman Old Style" w:hAnsi="Bookman Old Style"/>
          <w:color w:val="000000"/>
          <w:sz w:val="22"/>
          <w:szCs w:val="22"/>
          <w:lang w:eastAsia="es-ES"/>
        </w:rPr>
      </w:pPr>
      <w:r w:rsidRPr="00F15FC4">
        <w:rPr>
          <w:rFonts w:ascii="Bookman Old Style" w:hAnsi="Bookman Old Style"/>
          <w:sz w:val="22"/>
          <w:szCs w:val="22"/>
        </w:rPr>
        <w:t>Al iniciarse el reinado de Felipe III</w:t>
      </w:r>
      <w:r w:rsidR="00B14BB0">
        <w:rPr>
          <w:rFonts w:ascii="Bookman Old Style" w:hAnsi="Bookman Old Style"/>
          <w:sz w:val="22"/>
          <w:szCs w:val="22"/>
        </w:rPr>
        <w:t xml:space="preserve"> (1598-1621)</w:t>
      </w:r>
      <w:r w:rsidRPr="00F15FC4">
        <w:rPr>
          <w:rFonts w:ascii="Bookman Old Style" w:hAnsi="Bookman Old Style"/>
          <w:sz w:val="22"/>
          <w:szCs w:val="22"/>
        </w:rPr>
        <w:t>, la monarquía hispánica era la mayor potencia territorial y militar del planeta</w:t>
      </w:r>
      <w:r w:rsidR="00FE5269">
        <w:rPr>
          <w:rFonts w:ascii="Bookman Old Style" w:hAnsi="Bookman Old Style"/>
          <w:sz w:val="22"/>
          <w:szCs w:val="22"/>
        </w:rPr>
        <w:t xml:space="preserve"> y disfrutaba de un periodo de paz (Pax Hispánica) que se vería interrumpido al involucrarse España en la </w:t>
      </w:r>
      <w:r w:rsidR="00B96577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Guerra de los Treinta Años. Este </w:t>
      </w:r>
      <w:r w:rsidR="005B3A6A">
        <w:rPr>
          <w:rFonts w:ascii="Bookman Old Style" w:hAnsi="Bookman Old Style"/>
          <w:color w:val="000000"/>
          <w:sz w:val="22"/>
          <w:szCs w:val="22"/>
          <w:lang w:eastAsia="es-ES"/>
        </w:rPr>
        <w:t>conflicto</w:t>
      </w:r>
      <w:r w:rsidR="00B96577">
        <w:rPr>
          <w:rFonts w:ascii="Bookman Old Style" w:hAnsi="Bookman Old Style"/>
          <w:color w:val="000000"/>
          <w:sz w:val="22"/>
          <w:szCs w:val="22"/>
          <w:lang w:eastAsia="es-ES"/>
        </w:rPr>
        <w:t>,</w:t>
      </w:r>
      <w:r w:rsidR="005B3A6A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librado principalmente en Europa central entre 1618-1648</w:t>
      </w:r>
      <w:r w:rsidR="00B96577">
        <w:rPr>
          <w:rFonts w:ascii="Bookman Old Style" w:hAnsi="Bookman Old Style"/>
          <w:color w:val="000000"/>
          <w:sz w:val="22"/>
          <w:szCs w:val="22"/>
          <w:lang w:eastAsia="es-ES"/>
        </w:rPr>
        <w:t>, era e</w:t>
      </w:r>
      <w:r w:rsidR="005B3A6A">
        <w:rPr>
          <w:rFonts w:ascii="Bookman Old Style" w:hAnsi="Bookman Old Style"/>
          <w:color w:val="000000"/>
          <w:sz w:val="22"/>
          <w:szCs w:val="22"/>
          <w:lang w:eastAsia="es-ES"/>
        </w:rPr>
        <w:t>n apariencia una guerra religiosa (católicos frente a protestantes) pero lo que en realidad estaba en juego era la hegemonía de los Habsburgo en Europa.</w:t>
      </w:r>
      <w:r w:rsidR="00781A06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</w:t>
      </w:r>
    </w:p>
    <w:p w:rsidR="00781A06" w:rsidRDefault="00781A06" w:rsidP="00781A06">
      <w:pPr>
        <w:jc w:val="both"/>
        <w:rPr>
          <w:rFonts w:ascii="Bookman Old Style" w:hAnsi="Bookman Old Style"/>
          <w:color w:val="000000"/>
          <w:sz w:val="22"/>
          <w:szCs w:val="22"/>
          <w:lang w:eastAsia="es-ES"/>
        </w:rPr>
      </w:pPr>
    </w:p>
    <w:p w:rsidR="00F15FC4" w:rsidRDefault="00FE5269" w:rsidP="00781A06">
      <w:pPr>
        <w:jc w:val="both"/>
        <w:rPr>
          <w:rFonts w:ascii="Bookman Old Style" w:hAnsi="Bookman Old Style"/>
          <w:color w:val="000000"/>
          <w:sz w:val="22"/>
          <w:szCs w:val="22"/>
          <w:lang w:eastAsia="es-ES"/>
        </w:rPr>
      </w:pPr>
      <w:r>
        <w:rPr>
          <w:rFonts w:ascii="Bookman Old Style" w:hAnsi="Bookman Old Style"/>
          <w:color w:val="000000"/>
          <w:sz w:val="22"/>
          <w:szCs w:val="22"/>
          <w:lang w:eastAsia="es-ES"/>
        </w:rPr>
        <w:lastRenderedPageBreak/>
        <w:t>Con</w:t>
      </w:r>
      <w:r w:rsidR="00F15FC4" w:rsidRPr="00F15FC4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Felipe IV</w:t>
      </w:r>
      <w:r w:rsidR="00781A06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(1621-1665)</w:t>
      </w:r>
      <w:r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s</w:t>
      </w:r>
      <w:r w:rsidR="00781A06">
        <w:rPr>
          <w:rFonts w:ascii="Bookman Old Style" w:hAnsi="Bookman Old Style"/>
          <w:color w:val="000000"/>
          <w:sz w:val="22"/>
          <w:szCs w:val="22"/>
          <w:lang w:eastAsia="es-ES"/>
        </w:rPr>
        <w:t>u valido, e</w:t>
      </w:r>
      <w:r w:rsidR="00F15FC4" w:rsidRPr="00F15FC4">
        <w:rPr>
          <w:rFonts w:ascii="Bookman Old Style" w:hAnsi="Bookman Old Style"/>
          <w:color w:val="000000"/>
          <w:sz w:val="22"/>
          <w:szCs w:val="22"/>
          <w:lang w:eastAsia="es-ES"/>
        </w:rPr>
        <w:t>l Conde Duque de Olivares, lleva a cabo una política imperialista que le enfrenta</w:t>
      </w:r>
      <w:r>
        <w:rPr>
          <w:rFonts w:ascii="Bookman Old Style" w:hAnsi="Bookman Old Style"/>
          <w:color w:val="000000"/>
          <w:sz w:val="22"/>
          <w:szCs w:val="22"/>
          <w:lang w:eastAsia="es-ES"/>
        </w:rPr>
        <w:t>rá</w:t>
      </w:r>
      <w:r w:rsidR="00F15FC4" w:rsidRPr="00F15FC4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con los territorios de su imperio</w:t>
      </w:r>
      <w:r w:rsidR="00781A06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(Paises Bajos)</w:t>
      </w:r>
      <w:r w:rsidR="00F15FC4" w:rsidRPr="00F15FC4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y con Francia. Bajo la dirección del Cardenal Richelieu, ministro de Luis XIII, España ve retroceder sus posici</w:t>
      </w:r>
      <w:r w:rsidR="00781A06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ones en </w:t>
      </w:r>
      <w:r>
        <w:rPr>
          <w:rFonts w:ascii="Bookman Old Style" w:hAnsi="Bookman Old Style"/>
          <w:color w:val="000000"/>
          <w:sz w:val="22"/>
          <w:szCs w:val="22"/>
          <w:lang w:eastAsia="es-ES"/>
        </w:rPr>
        <w:t>los</w:t>
      </w:r>
      <w:r w:rsidR="00781A06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  <w:lang w:eastAsia="es-ES"/>
        </w:rPr>
        <w:t>frentes europeos</w:t>
      </w:r>
      <w:r w:rsidR="00781A06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(</w:t>
      </w:r>
      <w:r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derrota de </w:t>
      </w:r>
      <w:r w:rsidR="00781A06">
        <w:rPr>
          <w:rFonts w:ascii="Bookman Old Style" w:hAnsi="Bookman Old Style"/>
          <w:color w:val="000000"/>
          <w:sz w:val="22"/>
          <w:szCs w:val="22"/>
          <w:lang w:eastAsia="es-ES"/>
        </w:rPr>
        <w:t>Rocroi, 1643). Esta desfavorable situación bélica unida a la crisis económica y política (rebeliones de Portugal y Cataluña</w:t>
      </w:r>
      <w:r>
        <w:rPr>
          <w:rFonts w:ascii="Bookman Old Style" w:hAnsi="Bookman Old Style"/>
          <w:color w:val="000000"/>
          <w:sz w:val="22"/>
          <w:szCs w:val="22"/>
          <w:lang w:eastAsia="es-ES"/>
        </w:rPr>
        <w:t>)</w:t>
      </w:r>
      <w:r w:rsidR="00781A06" w:rsidRPr="00F15FC4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da al traste con los ambiciosos proyectos de Olivares, que es obligado a dimitir en 1643.</w:t>
      </w:r>
    </w:p>
    <w:p w:rsidR="00781A06" w:rsidRPr="00F15FC4" w:rsidRDefault="00781A06" w:rsidP="00781A06">
      <w:pPr>
        <w:jc w:val="both"/>
        <w:rPr>
          <w:rFonts w:ascii="Bookman Old Style" w:hAnsi="Bookman Old Style"/>
          <w:sz w:val="22"/>
          <w:szCs w:val="22"/>
          <w:lang w:eastAsia="es-ES"/>
        </w:rPr>
      </w:pPr>
    </w:p>
    <w:p w:rsidR="00F15FC4" w:rsidRPr="00F15FC4" w:rsidRDefault="00F15FC4" w:rsidP="00F15FC4">
      <w:pPr>
        <w:spacing w:after="120"/>
        <w:jc w:val="both"/>
        <w:rPr>
          <w:rFonts w:ascii="Bookman Old Style" w:hAnsi="Bookman Old Style"/>
          <w:sz w:val="22"/>
          <w:szCs w:val="22"/>
          <w:lang w:eastAsia="es-ES"/>
        </w:rPr>
      </w:pPr>
      <w:r w:rsidRPr="00F15FC4">
        <w:rPr>
          <w:rFonts w:ascii="Bookman Old Style" w:hAnsi="Bookman Old Style"/>
          <w:color w:val="000000"/>
          <w:sz w:val="22"/>
          <w:szCs w:val="22"/>
          <w:lang w:eastAsia="es-ES"/>
        </w:rPr>
        <w:t>Su sucesor, Luis de Haro, tendrá que afrontar la crisis y ocuparse de la pacificación, reconociendo la independenci</w:t>
      </w:r>
      <w:r w:rsidR="00781A06">
        <w:rPr>
          <w:rFonts w:ascii="Bookman Old Style" w:hAnsi="Bookman Old Style"/>
          <w:color w:val="000000"/>
          <w:sz w:val="22"/>
          <w:szCs w:val="22"/>
          <w:lang w:eastAsia="es-ES"/>
        </w:rPr>
        <w:t>a de Holanda (</w:t>
      </w:r>
      <w:r w:rsidR="00781A06" w:rsidRPr="00B96577">
        <w:rPr>
          <w:rFonts w:ascii="Bookman Old Style" w:hAnsi="Bookman Old Style"/>
          <w:b/>
          <w:color w:val="000000"/>
          <w:sz w:val="22"/>
          <w:szCs w:val="22"/>
          <w:lang w:eastAsia="es-ES"/>
        </w:rPr>
        <w:t>Westfalia</w:t>
      </w:r>
      <w:r w:rsidR="00781A06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, </w:t>
      </w:r>
      <w:r w:rsidR="00781A06" w:rsidRPr="00B96577">
        <w:rPr>
          <w:rFonts w:ascii="Bookman Old Style" w:hAnsi="Bookman Old Style"/>
          <w:b/>
          <w:color w:val="000000"/>
          <w:sz w:val="22"/>
          <w:szCs w:val="22"/>
          <w:lang w:eastAsia="es-ES"/>
        </w:rPr>
        <w:t>1648</w:t>
      </w:r>
      <w:r w:rsidR="00781A06">
        <w:rPr>
          <w:rFonts w:ascii="Bookman Old Style" w:hAnsi="Bookman Old Style"/>
          <w:color w:val="000000"/>
          <w:sz w:val="22"/>
          <w:szCs w:val="22"/>
          <w:lang w:eastAsia="es-ES"/>
        </w:rPr>
        <w:t>)</w:t>
      </w:r>
      <w:r w:rsidR="00B96577">
        <w:rPr>
          <w:rFonts w:ascii="Bookman Old Style" w:hAnsi="Bookman Old Style"/>
          <w:color w:val="000000"/>
          <w:sz w:val="22"/>
          <w:szCs w:val="22"/>
          <w:lang w:eastAsia="es-ES"/>
        </w:rPr>
        <w:t>. Posteriormente España reconocerá también la independencia de Portugal (1668) y finalmente firmará la paz con F</w:t>
      </w:r>
      <w:r w:rsidRPr="00F15FC4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rancia </w:t>
      </w:r>
      <w:r w:rsidR="00B96577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en 1659 (</w:t>
      </w:r>
      <w:r w:rsidRPr="00F15FC4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Paz de los Pirineos). </w:t>
      </w:r>
      <w:r w:rsidR="00B96577" w:rsidRPr="00F15FC4">
        <w:rPr>
          <w:rFonts w:ascii="Bookman Old Style" w:hAnsi="Bookman Old Style"/>
          <w:color w:val="000000"/>
          <w:sz w:val="22"/>
          <w:szCs w:val="22"/>
          <w:lang w:eastAsia="es-ES"/>
        </w:rPr>
        <w:t>A</w:t>
      </w:r>
      <w:r w:rsidR="00B96577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unque </w:t>
      </w:r>
      <w:r w:rsidR="00B96577" w:rsidRPr="00F15FC4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España no hacía grandes concesiones </w:t>
      </w:r>
      <w:r w:rsidR="007F1C56">
        <w:rPr>
          <w:rFonts w:ascii="Bookman Old Style" w:hAnsi="Bookman Old Style"/>
          <w:color w:val="000000"/>
          <w:sz w:val="22"/>
          <w:szCs w:val="22"/>
          <w:lang w:eastAsia="es-ES"/>
        </w:rPr>
        <w:t>t</w:t>
      </w:r>
      <w:r w:rsidR="00B96577" w:rsidRPr="00F15FC4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erritoriales la paz supuso el reconocimiento de la decadencia española y la aparición de Francia como potencia de primer orden. </w:t>
      </w:r>
      <w:r w:rsidR="00B96577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</w:t>
      </w:r>
    </w:p>
    <w:p w:rsidR="00F51211" w:rsidRDefault="00F51211" w:rsidP="0056054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6054C" w:rsidRDefault="0056054C" w:rsidP="0056054C">
      <w:pPr>
        <w:jc w:val="both"/>
        <w:rPr>
          <w:rFonts w:ascii="Bookman Old Style" w:hAnsi="Bookman Old Style"/>
          <w:b/>
          <w:sz w:val="22"/>
          <w:szCs w:val="22"/>
        </w:rPr>
      </w:pPr>
      <w:r w:rsidRPr="004016CA">
        <w:rPr>
          <w:rFonts w:ascii="Bookman Old Style" w:hAnsi="Bookman Old Style"/>
          <w:b/>
          <w:sz w:val="22"/>
          <w:szCs w:val="22"/>
        </w:rPr>
        <w:t xml:space="preserve">3.8. PRINCIPALES FACTORES DE LA CRISIS DEMOGRÁFICA Y ECONÓMICA DEL SIGLO XVII Y SUS CONSECUENCIAS. </w:t>
      </w:r>
    </w:p>
    <w:p w:rsidR="00931456" w:rsidRDefault="00931456" w:rsidP="0056054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F51211" w:rsidRDefault="00F51211" w:rsidP="00750BF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Durante el siglo XVII en España, y en buena parte de Europa, se produjo una importante crisis demográfica, económica y social. </w:t>
      </w:r>
      <w:r w:rsidR="00750BF4">
        <w:rPr>
          <w:rFonts w:ascii="Bookman Old Style" w:hAnsi="Bookman Old Style"/>
          <w:sz w:val="22"/>
          <w:szCs w:val="22"/>
        </w:rPr>
        <w:t>Esta situación generó un malestar en la población que se tradujo en una cr</w:t>
      </w:r>
      <w:r w:rsidR="007F1C56">
        <w:rPr>
          <w:rFonts w:ascii="Bookman Old Style" w:hAnsi="Bookman Old Style"/>
          <w:sz w:val="22"/>
          <w:szCs w:val="22"/>
        </w:rPr>
        <w:t>eciente inestabilidad política.</w:t>
      </w:r>
    </w:p>
    <w:p w:rsidR="00750BF4" w:rsidRDefault="00750BF4" w:rsidP="00750BF4">
      <w:pPr>
        <w:jc w:val="both"/>
        <w:rPr>
          <w:rFonts w:ascii="Bookman Old Style" w:hAnsi="Bookman Old Style"/>
          <w:sz w:val="22"/>
          <w:szCs w:val="22"/>
        </w:rPr>
      </w:pPr>
    </w:p>
    <w:p w:rsidR="00750BF4" w:rsidRDefault="00750BF4" w:rsidP="00750BF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 crisis demográfica dio lugar al estancamiento de la población que no pasó de los 8 millones de habitantes en todo el siglo. Las sucesivas crisis de subsistencia</w:t>
      </w:r>
      <w:r w:rsidR="00690F3B">
        <w:rPr>
          <w:rFonts w:ascii="Bookman Old Style" w:hAnsi="Bookman Old Style"/>
          <w:sz w:val="22"/>
          <w:szCs w:val="22"/>
        </w:rPr>
        <w:t xml:space="preserve">, el rebrote de epidemias  como la peste, los enfrentamientos bélicos en rebeliones como las de Cataluña y Portugal, la guerra de los Treinta Años y la expulsión de los moriscos de principios de siglo se encuentran entre los principales </w:t>
      </w:r>
      <w:r>
        <w:rPr>
          <w:rFonts w:ascii="Bookman Old Style" w:hAnsi="Bookman Old Style"/>
          <w:sz w:val="22"/>
          <w:szCs w:val="22"/>
        </w:rPr>
        <w:t>factores que frenaron el creci</w:t>
      </w:r>
      <w:r w:rsidR="00690F3B">
        <w:rPr>
          <w:rFonts w:ascii="Bookman Old Style" w:hAnsi="Bookman Old Style"/>
          <w:sz w:val="22"/>
          <w:szCs w:val="22"/>
        </w:rPr>
        <w:t xml:space="preserve">miento demográfico. </w:t>
      </w:r>
    </w:p>
    <w:p w:rsidR="00690F3B" w:rsidRDefault="00690F3B" w:rsidP="00750BF4">
      <w:pPr>
        <w:jc w:val="both"/>
        <w:rPr>
          <w:rFonts w:ascii="Bookman Old Style" w:hAnsi="Bookman Old Style"/>
          <w:sz w:val="22"/>
          <w:szCs w:val="22"/>
        </w:rPr>
      </w:pPr>
    </w:p>
    <w:p w:rsidR="00690F3B" w:rsidRDefault="00690F3B" w:rsidP="00750BF4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En el ámbito económico la crisis se manifestó en todos los sectores productivos. La producción agrícola disminuyó –sobre todo en Castilla- debido a la escasez de mano de obra, a las cargas fiscales sobre el campo y a la reducción de la demanda de productos agrícolas. La artesanía, sobre todo la textil castellana, entró en recesión. El comercio exterior exportaba materias primas e importaba manufacturas</w:t>
      </w:r>
      <w:r w:rsidR="00F74CEA">
        <w:rPr>
          <w:rFonts w:ascii="Bookman Old Style" w:hAnsi="Bookman Old Style"/>
          <w:sz w:val="22"/>
          <w:szCs w:val="22"/>
        </w:rPr>
        <w:t xml:space="preserve"> al tiempo que veía disminuido su volumen por la injerencia de otras potencias.</w:t>
      </w:r>
    </w:p>
    <w:p w:rsidR="000F60D8" w:rsidRDefault="000F60D8" w:rsidP="00750BF4">
      <w:pPr>
        <w:jc w:val="both"/>
        <w:rPr>
          <w:rFonts w:ascii="Bookman Old Style" w:hAnsi="Bookman Old Style"/>
          <w:sz w:val="22"/>
          <w:szCs w:val="22"/>
        </w:rPr>
      </w:pPr>
    </w:p>
    <w:p w:rsidR="007F1C56" w:rsidRPr="000F438E" w:rsidRDefault="00F74CEA" w:rsidP="000F438E">
      <w:pPr>
        <w:spacing w:after="120"/>
        <w:jc w:val="both"/>
        <w:rPr>
          <w:rFonts w:ascii="Bookman Old Style" w:hAnsi="Bookman Old Style"/>
          <w:sz w:val="22"/>
          <w:szCs w:val="22"/>
          <w:lang w:eastAsia="es-ES"/>
        </w:rPr>
      </w:pPr>
      <w:r w:rsidRPr="000F60D8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A este panorama se sumaba la </w:t>
      </w:r>
      <w:r w:rsidRPr="000F60D8">
        <w:rPr>
          <w:rFonts w:ascii="Bookman Old Style" w:hAnsi="Bookman Old Style"/>
          <w:bCs/>
          <w:color w:val="000000"/>
          <w:sz w:val="22"/>
          <w:szCs w:val="22"/>
          <w:lang w:eastAsia="es-ES"/>
        </w:rPr>
        <w:t>crisis financiera del Estado</w:t>
      </w:r>
      <w:r w:rsidR="000F60D8" w:rsidRPr="000F60D8">
        <w:rPr>
          <w:rFonts w:ascii="Bookman Old Style" w:hAnsi="Bookman Old Style"/>
          <w:bCs/>
          <w:color w:val="000000"/>
          <w:sz w:val="22"/>
          <w:szCs w:val="22"/>
          <w:lang w:eastAsia="es-ES"/>
        </w:rPr>
        <w:t xml:space="preserve">, </w:t>
      </w:r>
      <w:r w:rsidRPr="000F60D8">
        <w:rPr>
          <w:rFonts w:ascii="Bookman Old Style" w:hAnsi="Bookman Old Style"/>
          <w:bCs/>
          <w:color w:val="000000"/>
          <w:sz w:val="22"/>
          <w:szCs w:val="22"/>
          <w:lang w:eastAsia="es-ES"/>
        </w:rPr>
        <w:t>consecuencia de una de</w:t>
      </w:r>
      <w:r w:rsidR="000F60D8" w:rsidRPr="000F60D8">
        <w:rPr>
          <w:rFonts w:ascii="Bookman Old Style" w:hAnsi="Bookman Old Style"/>
          <w:bCs/>
          <w:color w:val="000000"/>
          <w:sz w:val="22"/>
          <w:szCs w:val="22"/>
          <w:lang w:eastAsia="es-ES"/>
        </w:rPr>
        <w:t>sastrosa política imperialista, que sólo empezará a recuperarse en</w:t>
      </w:r>
      <w:r w:rsidRPr="000F60D8">
        <w:rPr>
          <w:rFonts w:ascii="Bookman Old Style" w:hAnsi="Bookman Old Style"/>
          <w:bCs/>
          <w:color w:val="000000"/>
          <w:sz w:val="22"/>
          <w:szCs w:val="22"/>
          <w:lang w:eastAsia="es-ES"/>
        </w:rPr>
        <w:t xml:space="preserve"> la época de </w:t>
      </w:r>
      <w:r w:rsidRPr="000F60D8">
        <w:rPr>
          <w:rFonts w:ascii="Bookman Old Style" w:hAnsi="Bookman Old Style"/>
          <w:color w:val="000000"/>
          <w:sz w:val="22"/>
          <w:szCs w:val="22"/>
          <w:lang w:eastAsia="es-ES"/>
        </w:rPr>
        <w:t>Carlos II</w:t>
      </w:r>
      <w:r w:rsidR="000F60D8" w:rsidRPr="000F60D8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cuando sus </w:t>
      </w:r>
      <w:r w:rsidRPr="000F60D8">
        <w:rPr>
          <w:rFonts w:ascii="Bookman Old Style" w:hAnsi="Bookman Old Style"/>
          <w:color w:val="000000"/>
          <w:sz w:val="22"/>
          <w:szCs w:val="22"/>
          <w:lang w:eastAsia="es-ES"/>
        </w:rPr>
        <w:t>ministros Oropesa y Medinace</w:t>
      </w:r>
      <w:r w:rsidR="000F60D8" w:rsidRPr="000F60D8">
        <w:rPr>
          <w:rFonts w:ascii="Bookman Old Style" w:hAnsi="Bookman Old Style"/>
          <w:color w:val="000000"/>
          <w:sz w:val="22"/>
          <w:szCs w:val="22"/>
          <w:lang w:eastAsia="es-ES"/>
        </w:rPr>
        <w:t>li emprendan una</w:t>
      </w:r>
      <w:r w:rsidRPr="000F60D8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</w:t>
      </w:r>
      <w:r w:rsidRPr="000F60D8">
        <w:rPr>
          <w:rFonts w:ascii="Bookman Old Style" w:hAnsi="Bookman Old Style"/>
          <w:bCs/>
          <w:color w:val="000000"/>
          <w:sz w:val="22"/>
          <w:szCs w:val="22"/>
          <w:lang w:eastAsia="es-ES"/>
        </w:rPr>
        <w:t>reforma</w:t>
      </w:r>
      <w:r w:rsidRPr="000F60D8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monetaria. Aunque los resultados fueron muy limitados serán la base para el reformismo  del XVIII.</w:t>
      </w:r>
    </w:p>
    <w:p w:rsidR="0056054C" w:rsidRPr="004016CA" w:rsidRDefault="0056054C" w:rsidP="0056054C">
      <w:pPr>
        <w:jc w:val="both"/>
        <w:rPr>
          <w:rFonts w:ascii="Bookman Old Style" w:hAnsi="Bookman Old Style"/>
          <w:b/>
          <w:sz w:val="22"/>
          <w:szCs w:val="22"/>
        </w:rPr>
      </w:pPr>
      <w:r w:rsidRPr="004016CA">
        <w:rPr>
          <w:rFonts w:ascii="Bookman Old Style" w:hAnsi="Bookman Old Style"/>
          <w:b/>
          <w:sz w:val="22"/>
          <w:szCs w:val="22"/>
        </w:rPr>
        <w:t xml:space="preserve">3.9. CRISIS Y DECADENCIA DE LA MONARQUÍA HISPÁNICA: EL REINADO DE CARLOS II Y EL PROBLEMA SUCESORIO. </w:t>
      </w:r>
    </w:p>
    <w:p w:rsidR="00AB1106" w:rsidRDefault="00AB1106" w:rsidP="0056054C">
      <w:pPr>
        <w:rPr>
          <w:sz w:val="22"/>
          <w:szCs w:val="22"/>
        </w:rPr>
      </w:pPr>
    </w:p>
    <w:p w:rsidR="007F1C56" w:rsidRPr="007F1C56" w:rsidRDefault="007F1C56" w:rsidP="007F1C56">
      <w:pPr>
        <w:spacing w:after="120"/>
        <w:jc w:val="both"/>
        <w:rPr>
          <w:rFonts w:ascii="Bookman Old Style" w:hAnsi="Bookman Old Style"/>
          <w:color w:val="000000"/>
          <w:sz w:val="22"/>
          <w:szCs w:val="22"/>
          <w:lang w:eastAsia="es-ES"/>
        </w:rPr>
      </w:pPr>
      <w:r w:rsidRPr="007F1C56">
        <w:rPr>
          <w:rFonts w:ascii="Bookman Old Style" w:hAnsi="Bookman Old Style"/>
          <w:color w:val="000000"/>
          <w:sz w:val="22"/>
          <w:szCs w:val="22"/>
          <w:lang w:eastAsia="es-ES"/>
        </w:rPr>
        <w:t>La muerte de Felipe IV (1621-665) deja la corona en manos de su hijo, el débil y enfermizo Carlos II (1665-1700)</w:t>
      </w:r>
      <w:r>
        <w:rPr>
          <w:rFonts w:ascii="Bookman Old Style" w:hAnsi="Bookman Old Style"/>
          <w:color w:val="000000"/>
          <w:sz w:val="22"/>
          <w:szCs w:val="22"/>
          <w:lang w:eastAsia="es-ES"/>
        </w:rPr>
        <w:t>, a</w:t>
      </w:r>
      <w:r w:rsidRPr="007F1C56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pesar de ello la monarquía vive unos años de tranquilidad </w:t>
      </w:r>
      <w:r w:rsidR="00333DF4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lo que permite al </w:t>
      </w:r>
      <w:r w:rsidRPr="007F1C56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gobierno </w:t>
      </w:r>
      <w:r w:rsidR="00333DF4">
        <w:rPr>
          <w:rFonts w:ascii="Bookman Old Style" w:hAnsi="Bookman Old Style"/>
          <w:color w:val="000000"/>
          <w:sz w:val="22"/>
          <w:szCs w:val="22"/>
          <w:lang w:eastAsia="es-ES"/>
        </w:rPr>
        <w:t>afrontar</w:t>
      </w:r>
      <w:r w:rsidRPr="007F1C56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los problemas internos, especialmente la crisis financiera del estado, poniéndose las bases para la recuperación que se vive en el XVIII. </w:t>
      </w:r>
    </w:p>
    <w:p w:rsidR="007F1C56" w:rsidRPr="00A85E37" w:rsidRDefault="00333DF4" w:rsidP="00B27620">
      <w:pPr>
        <w:spacing w:after="120"/>
        <w:jc w:val="both"/>
        <w:rPr>
          <w:rFonts w:ascii="Bookman Old Style" w:hAnsi="Bookman Old Style"/>
          <w:sz w:val="23"/>
          <w:szCs w:val="23"/>
          <w:lang w:eastAsia="es-ES"/>
        </w:rPr>
      </w:pPr>
      <w:r>
        <w:rPr>
          <w:rFonts w:ascii="Bookman Old Style" w:hAnsi="Bookman Old Style"/>
          <w:color w:val="000000"/>
          <w:sz w:val="22"/>
          <w:szCs w:val="22"/>
          <w:lang w:eastAsia="es-ES"/>
        </w:rPr>
        <w:t>D</w:t>
      </w:r>
      <w:r w:rsidR="007F1C56" w:rsidRPr="007F1C56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urante la primera parte del reinado ejerció la regencia su madre, </w:t>
      </w:r>
      <w:r w:rsidR="007F1C56" w:rsidRPr="007F1C56">
        <w:rPr>
          <w:rFonts w:ascii="Bookman Old Style" w:hAnsi="Bookman Old Style"/>
          <w:b/>
          <w:color w:val="000000"/>
          <w:sz w:val="22"/>
          <w:szCs w:val="22"/>
          <w:lang w:eastAsia="es-ES"/>
        </w:rPr>
        <w:t>Mariana de Austria</w:t>
      </w:r>
      <w:r w:rsidR="007F1C56" w:rsidRPr="007F1C56">
        <w:rPr>
          <w:rFonts w:ascii="Bookman Old Style" w:hAnsi="Bookman Old Style"/>
          <w:color w:val="000000"/>
          <w:sz w:val="22"/>
          <w:szCs w:val="22"/>
          <w:lang w:eastAsia="es-ES"/>
        </w:rPr>
        <w:t>, quien confió el gobierno a validos como el jesuita alemán Nithard. Durante la mayoría de  edad de Carlos II</w:t>
      </w:r>
      <w:r w:rsidR="00B27620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 continuó el gobierno de validos (</w:t>
      </w:r>
      <w:r w:rsidR="007F1C56" w:rsidRPr="007F1C56">
        <w:rPr>
          <w:rFonts w:ascii="Bookman Old Style" w:hAnsi="Bookman Old Style"/>
          <w:color w:val="000000"/>
          <w:sz w:val="22"/>
          <w:szCs w:val="22"/>
          <w:lang w:eastAsia="es-ES"/>
        </w:rPr>
        <w:t>Juan José de Austria</w:t>
      </w:r>
      <w:r w:rsidR="00B27620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, </w:t>
      </w:r>
      <w:r w:rsidR="007F1C56" w:rsidRPr="007F1C56">
        <w:rPr>
          <w:rFonts w:ascii="Bookman Old Style" w:hAnsi="Bookman Old Style"/>
          <w:color w:val="000000"/>
          <w:sz w:val="22"/>
          <w:szCs w:val="22"/>
          <w:lang w:eastAsia="es-ES"/>
        </w:rPr>
        <w:t>el duque de Medinaceli y el conde de Oropesa</w:t>
      </w:r>
      <w:r w:rsidR="00B27620">
        <w:rPr>
          <w:rFonts w:ascii="Bookman Old Style" w:hAnsi="Bookman Old Style"/>
          <w:color w:val="000000"/>
          <w:sz w:val="22"/>
          <w:szCs w:val="22"/>
          <w:lang w:eastAsia="es-ES"/>
        </w:rPr>
        <w:t xml:space="preserve">). </w:t>
      </w:r>
      <w:r w:rsidR="00952EC7">
        <w:rPr>
          <w:rFonts w:ascii="Bookman Old Style" w:hAnsi="Bookman Old Style"/>
          <w:color w:val="000000"/>
          <w:sz w:val="22"/>
          <w:szCs w:val="22"/>
          <w:lang w:eastAsia="es-ES"/>
        </w:rPr>
        <w:t>Pero c</w:t>
      </w:r>
      <w:r w:rsidR="007F1C56" w:rsidRPr="007F1C56">
        <w:rPr>
          <w:rFonts w:ascii="Bookman Old Style" w:hAnsi="Bookman Old Style"/>
          <w:color w:val="000000"/>
          <w:sz w:val="22"/>
          <w:szCs w:val="22"/>
          <w:lang w:eastAsia="es-ES"/>
        </w:rPr>
        <w:t>uando se  hace evidente que el rey no es capaz de tener un heredero, España se ve envuelta en las disputas por</w:t>
      </w:r>
      <w:r w:rsidR="007F1C56"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la sucesión entre los Borbones (franceses) y los Habsburgo (austríacos), mientras que otras potencias como Holanda o Inglaterra buscan un reparto que equilibre el poder de ambas.</w:t>
      </w:r>
    </w:p>
    <w:p w:rsidR="007F1C56" w:rsidRPr="00A85E37" w:rsidRDefault="007F1C56" w:rsidP="007F1C56">
      <w:pPr>
        <w:spacing w:after="120"/>
        <w:jc w:val="both"/>
        <w:rPr>
          <w:rFonts w:ascii="Bookman Old Style" w:hAnsi="Bookman Old Style"/>
          <w:sz w:val="23"/>
          <w:szCs w:val="23"/>
          <w:lang w:eastAsia="es-ES"/>
        </w:rPr>
      </w:pP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Luis XIV y los demás reyes europeos ya habían pactado mediante el </w:t>
      </w:r>
      <w:r w:rsidRPr="00C1163B">
        <w:rPr>
          <w:rFonts w:ascii="Bookman Old Style" w:hAnsi="Bookman Old Style"/>
          <w:i/>
          <w:color w:val="000000"/>
          <w:sz w:val="23"/>
          <w:szCs w:val="23"/>
          <w:lang w:eastAsia="es-ES"/>
        </w:rPr>
        <w:t>Primer Tratado de Partición de España</w:t>
      </w:r>
      <w:r w:rsidR="00B27620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(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>1698</w:t>
      </w:r>
      <w:r w:rsidR="00B27620">
        <w:rPr>
          <w:rFonts w:ascii="Bookman Old Style" w:hAnsi="Bookman Old Style"/>
          <w:color w:val="000000"/>
          <w:sz w:val="23"/>
          <w:szCs w:val="23"/>
          <w:lang w:eastAsia="es-ES"/>
        </w:rPr>
        <w:t>)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que el heredero del trono de España sería José Fernando de Baviera II. </w:t>
      </w:r>
      <w:r w:rsidR="00B27620">
        <w:rPr>
          <w:rFonts w:ascii="Bookman Old Style" w:hAnsi="Bookman Old Style"/>
          <w:color w:val="000000"/>
          <w:sz w:val="23"/>
          <w:szCs w:val="23"/>
          <w:lang w:eastAsia="es-ES"/>
        </w:rPr>
        <w:t>Su muerte en 1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699 obligó a negociar, sin contar con España, el </w:t>
      </w:r>
      <w:r w:rsidRPr="00C1163B">
        <w:rPr>
          <w:rFonts w:ascii="Bookman Old Style" w:hAnsi="Bookman Old Style"/>
          <w:i/>
          <w:color w:val="000000"/>
          <w:sz w:val="23"/>
          <w:szCs w:val="23"/>
          <w:lang w:eastAsia="es-ES"/>
        </w:rPr>
        <w:t xml:space="preserve">Segundo </w:t>
      </w:r>
      <w:r w:rsidRPr="00C1163B">
        <w:rPr>
          <w:rFonts w:ascii="Bookman Old Style" w:hAnsi="Bookman Old Style"/>
          <w:i/>
          <w:color w:val="000000"/>
          <w:sz w:val="23"/>
          <w:szCs w:val="23"/>
          <w:lang w:eastAsia="es-ES"/>
        </w:rPr>
        <w:lastRenderedPageBreak/>
        <w:t xml:space="preserve">Tratado de Partición </w:t>
      </w:r>
      <w:r w:rsidRPr="00B27620">
        <w:rPr>
          <w:rFonts w:ascii="Bookman Old Style" w:hAnsi="Bookman Old Style"/>
          <w:color w:val="000000"/>
          <w:sz w:val="23"/>
          <w:szCs w:val="23"/>
          <w:lang w:eastAsia="es-ES"/>
        </w:rPr>
        <w:t>en 1700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, que reconocía como heredero al </w:t>
      </w:r>
      <w:r w:rsidRPr="00C1163B">
        <w:rPr>
          <w:rFonts w:ascii="Bookman Old Style" w:hAnsi="Bookman Old Style"/>
          <w:b/>
          <w:color w:val="000000"/>
          <w:sz w:val="23"/>
          <w:szCs w:val="23"/>
          <w:lang w:eastAsia="es-ES"/>
        </w:rPr>
        <w:t>archiduque Carlos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(biznieto de Felipe III de España). En España la opinión </w:t>
      </w:r>
      <w:r w:rsidR="00B27620">
        <w:rPr>
          <w:rFonts w:ascii="Bookman Old Style" w:hAnsi="Bookman Old Style"/>
          <w:color w:val="000000"/>
          <w:sz w:val="23"/>
          <w:szCs w:val="23"/>
          <w:lang w:eastAsia="es-ES"/>
        </w:rPr>
        <w:t>también e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staba dividida. Finalmente Carlos II nombra heredero al francés </w:t>
      </w:r>
      <w:r w:rsidRPr="00C1163B">
        <w:rPr>
          <w:rFonts w:ascii="Bookman Old Style" w:hAnsi="Bookman Old Style"/>
          <w:b/>
          <w:color w:val="000000"/>
          <w:sz w:val="23"/>
          <w:szCs w:val="23"/>
          <w:lang w:eastAsia="es-ES"/>
        </w:rPr>
        <w:t>Felipe de Anjou</w:t>
      </w:r>
      <w:r w:rsidR="00B27620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, 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>con la es</w:t>
      </w:r>
      <w:r>
        <w:rPr>
          <w:rFonts w:ascii="Bookman Old Style" w:hAnsi="Bookman Old Style"/>
          <w:color w:val="000000"/>
          <w:sz w:val="23"/>
          <w:szCs w:val="23"/>
          <w:lang w:eastAsia="es-ES"/>
        </w:rPr>
        <w:t>peranza de que Luis XIV defendiera</w:t>
      </w:r>
      <w:r w:rsidRPr="00A85E37">
        <w:rPr>
          <w:rFonts w:ascii="Bookman Old Style" w:hAnsi="Bookman Old Style"/>
          <w:color w:val="000000"/>
          <w:sz w:val="23"/>
          <w:szCs w:val="23"/>
          <w:lang w:eastAsia="es-ES"/>
        </w:rPr>
        <w:t xml:space="preserve"> la integridad de la herencia de su nieto</w:t>
      </w:r>
      <w:r w:rsidR="00B27620">
        <w:rPr>
          <w:rFonts w:ascii="Bookman Old Style" w:hAnsi="Bookman Old Style"/>
          <w:color w:val="000000"/>
          <w:sz w:val="23"/>
          <w:szCs w:val="23"/>
          <w:lang w:eastAsia="es-ES"/>
        </w:rPr>
        <w:t>. Se iniciaba así la Guerra de Sucesión española.</w:t>
      </w:r>
    </w:p>
    <w:p w:rsidR="007F1C56" w:rsidRPr="004016CA" w:rsidRDefault="007F1C56" w:rsidP="0056054C">
      <w:pPr>
        <w:rPr>
          <w:sz w:val="22"/>
          <w:szCs w:val="22"/>
        </w:rPr>
      </w:pPr>
    </w:p>
    <w:sectPr w:rsidR="007F1C56" w:rsidRPr="004016CA" w:rsidSect="008D6D2E">
      <w:headerReference w:type="default" r:id="rId7"/>
      <w:pgSz w:w="11906" w:h="16838"/>
      <w:pgMar w:top="127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329" w:rsidRDefault="00341329" w:rsidP="00F16C07">
      <w:r>
        <w:separator/>
      </w:r>
    </w:p>
  </w:endnote>
  <w:endnote w:type="continuationSeparator" w:id="1">
    <w:p w:rsidR="00341329" w:rsidRDefault="00341329" w:rsidP="00F1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329" w:rsidRDefault="00341329" w:rsidP="00F16C07">
      <w:r>
        <w:separator/>
      </w:r>
    </w:p>
  </w:footnote>
  <w:footnote w:type="continuationSeparator" w:id="1">
    <w:p w:rsidR="00341329" w:rsidRDefault="00341329" w:rsidP="00F16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B0" w:rsidRDefault="00B14BB0">
    <w:pPr>
      <w:pStyle w:val="Encabezado"/>
    </w:pPr>
    <w:r w:rsidRPr="00740A17">
      <w:rPr>
        <w:rFonts w:ascii="Bookman Old Style" w:hAnsi="Bookman Old Style"/>
        <w:sz w:val="14"/>
        <w:szCs w:val="14"/>
      </w:rPr>
      <w:t xml:space="preserve">HISTORIA DE ESPAÑA                                          </w:t>
    </w:r>
    <w:r>
      <w:rPr>
        <w:rFonts w:ascii="Bookman Old Style" w:hAnsi="Bookman Old Style"/>
        <w:sz w:val="14"/>
        <w:szCs w:val="14"/>
      </w:rPr>
      <w:t xml:space="preserve">                                 </w:t>
    </w:r>
    <w:r w:rsidRPr="00740A17">
      <w:rPr>
        <w:rFonts w:ascii="Bookman Old Style" w:hAnsi="Bookman Old Style"/>
        <w:sz w:val="14"/>
        <w:szCs w:val="14"/>
      </w:rPr>
      <w:t xml:space="preserve">                 </w:t>
    </w:r>
    <w:r>
      <w:rPr>
        <w:rFonts w:ascii="Bookman Old Style" w:hAnsi="Bookman Old Style"/>
        <w:sz w:val="14"/>
        <w:szCs w:val="14"/>
      </w:rPr>
      <w:t xml:space="preserve">       </w:t>
    </w:r>
    <w:r w:rsidRPr="00740A17">
      <w:rPr>
        <w:rFonts w:ascii="Bookman Old Style" w:hAnsi="Bookman Old Style"/>
        <w:sz w:val="14"/>
        <w:szCs w:val="14"/>
      </w:rPr>
      <w:t xml:space="preserve">  </w:t>
    </w:r>
    <w:r>
      <w:rPr>
        <w:rFonts w:ascii="Bookman Old Style" w:hAnsi="Bookman Old Style"/>
        <w:sz w:val="14"/>
        <w:szCs w:val="14"/>
      </w:rPr>
      <w:t xml:space="preserve">                      </w:t>
    </w:r>
    <w:r w:rsidRPr="00740A17">
      <w:rPr>
        <w:rFonts w:ascii="Bookman Old Style" w:hAnsi="Bookman Old Style"/>
        <w:sz w:val="14"/>
        <w:szCs w:val="14"/>
      </w:rPr>
      <w:t xml:space="preserve">        </w:t>
    </w:r>
    <w:r>
      <w:rPr>
        <w:rFonts w:ascii="Bookman Old Style" w:hAnsi="Bookman Old Style"/>
        <w:sz w:val="14"/>
        <w:szCs w:val="14"/>
      </w:rPr>
      <w:t>RESÚMENES EPÍGRAFES BLOQUE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032"/>
    <w:multiLevelType w:val="hybridMultilevel"/>
    <w:tmpl w:val="908CDDEA"/>
    <w:lvl w:ilvl="0" w:tplc="1B76E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y" w:eastAsia="Times New Roman" w:hAnsi="Andy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032D06"/>
    <w:multiLevelType w:val="hybridMultilevel"/>
    <w:tmpl w:val="B9DA5E04"/>
    <w:lvl w:ilvl="0" w:tplc="4956BBC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54461"/>
    <w:multiLevelType w:val="hybridMultilevel"/>
    <w:tmpl w:val="0F3E21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BC8"/>
    <w:rsid w:val="00031855"/>
    <w:rsid w:val="00045892"/>
    <w:rsid w:val="00047F72"/>
    <w:rsid w:val="000540B8"/>
    <w:rsid w:val="00056C7F"/>
    <w:rsid w:val="00060BE7"/>
    <w:rsid w:val="000C44F2"/>
    <w:rsid w:val="000F438E"/>
    <w:rsid w:val="000F60D8"/>
    <w:rsid w:val="00151D5A"/>
    <w:rsid w:val="0020079D"/>
    <w:rsid w:val="00214D37"/>
    <w:rsid w:val="002624F8"/>
    <w:rsid w:val="002F5BC2"/>
    <w:rsid w:val="00333DF4"/>
    <w:rsid w:val="00341329"/>
    <w:rsid w:val="00347BF2"/>
    <w:rsid w:val="003972E5"/>
    <w:rsid w:val="003A5DCC"/>
    <w:rsid w:val="004016CA"/>
    <w:rsid w:val="00494E28"/>
    <w:rsid w:val="004F4C61"/>
    <w:rsid w:val="0056054C"/>
    <w:rsid w:val="005B3A6A"/>
    <w:rsid w:val="005C3CAE"/>
    <w:rsid w:val="00690F3B"/>
    <w:rsid w:val="00694FD7"/>
    <w:rsid w:val="00750BF4"/>
    <w:rsid w:val="00781A06"/>
    <w:rsid w:val="007B0AF5"/>
    <w:rsid w:val="007F1C56"/>
    <w:rsid w:val="00834E97"/>
    <w:rsid w:val="008D6D2E"/>
    <w:rsid w:val="00931456"/>
    <w:rsid w:val="00952EC7"/>
    <w:rsid w:val="0096547F"/>
    <w:rsid w:val="00980ED0"/>
    <w:rsid w:val="009846A2"/>
    <w:rsid w:val="009F7AB1"/>
    <w:rsid w:val="00A763EE"/>
    <w:rsid w:val="00AB1106"/>
    <w:rsid w:val="00AD7F50"/>
    <w:rsid w:val="00B14BB0"/>
    <w:rsid w:val="00B17BB6"/>
    <w:rsid w:val="00B27620"/>
    <w:rsid w:val="00B336F9"/>
    <w:rsid w:val="00B5760C"/>
    <w:rsid w:val="00B63E26"/>
    <w:rsid w:val="00B96577"/>
    <w:rsid w:val="00BD2D41"/>
    <w:rsid w:val="00C22C8A"/>
    <w:rsid w:val="00D7622E"/>
    <w:rsid w:val="00DE63F2"/>
    <w:rsid w:val="00DF0126"/>
    <w:rsid w:val="00E36BC8"/>
    <w:rsid w:val="00E6306B"/>
    <w:rsid w:val="00E719E8"/>
    <w:rsid w:val="00F12F5C"/>
    <w:rsid w:val="00F15FC4"/>
    <w:rsid w:val="00F16C07"/>
    <w:rsid w:val="00F46373"/>
    <w:rsid w:val="00F51211"/>
    <w:rsid w:val="00F74CEA"/>
    <w:rsid w:val="00FE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36B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36BC8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36BC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576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0C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760C"/>
    <w:rPr>
      <w:vertAlign w:val="superscript"/>
    </w:rPr>
  </w:style>
  <w:style w:type="character" w:customStyle="1" w:styleId="apple-converted-space">
    <w:name w:val="apple-converted-space"/>
    <w:basedOn w:val="Fuentedeprrafopredeter"/>
    <w:rsid w:val="00DF0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5</Pages>
  <Words>2362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29</cp:revision>
  <dcterms:created xsi:type="dcterms:W3CDTF">2017-12-10T15:29:00Z</dcterms:created>
  <dcterms:modified xsi:type="dcterms:W3CDTF">2017-12-29T12:19:00Z</dcterms:modified>
</cp:coreProperties>
</file>