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A5D63" w14:textId="77777777" w:rsidR="00215300" w:rsidRPr="00A04C96" w:rsidRDefault="00215300" w:rsidP="00215300">
      <w:pPr>
        <w:jc w:val="both"/>
        <w:rPr>
          <w:rFonts w:ascii="Bookman Old Style" w:hAnsi="Bookman Old Style"/>
          <w:b/>
          <w:color w:val="000000" w:themeColor="text1"/>
        </w:rPr>
      </w:pPr>
      <w:r w:rsidRPr="00A04C96">
        <w:rPr>
          <w:rStyle w:val="Textoennegrita"/>
          <w:rFonts w:ascii="Bookman Old Style" w:hAnsi="Bookman Old Style" w:cs="Arial"/>
          <w:caps/>
          <w:color w:val="000000" w:themeColor="text1"/>
          <w:sz w:val="20"/>
          <w:szCs w:val="20"/>
          <w:shd w:val="clear" w:color="auto" w:fill="FFFFFF"/>
        </w:rPr>
        <w:t>1.3 CONQUISTA Y ROMANIZACIÓN DE LA PENÍNSULA IBÉRICA. PRINCIPALES APORTACIONES ROMANAS EN LOS ÁMBITOS SOCIAL, ECONÓMICO Y CULTURAL.</w:t>
      </w:r>
    </w:p>
    <w:p w14:paraId="4EDDE0C4" w14:textId="77777777" w:rsidR="00215300" w:rsidRPr="00A74E57" w:rsidRDefault="00215300" w:rsidP="00215300">
      <w:pPr>
        <w:jc w:val="both"/>
        <w:rPr>
          <w:rFonts w:ascii="Bookman Old Style" w:hAnsi="Bookman Old Style"/>
        </w:rPr>
      </w:pPr>
      <w:r w:rsidRPr="00A74E57">
        <w:rPr>
          <w:rFonts w:ascii="Bookman Old Style" w:hAnsi="Bookman Old Style"/>
        </w:rPr>
        <w:t xml:space="preserve">La conquista de la Península Ibérica por parte de los romanos fue un proceso prolongado en el tiempo por más de doscientos años, comenzó a finales del siglo III (Segunda Guerra Púnica) y no concluyó hasta finales del siglo I </w:t>
      </w:r>
      <w:proofErr w:type="spellStart"/>
      <w:r w:rsidRPr="00A74E57">
        <w:rPr>
          <w:rFonts w:ascii="Bookman Old Style" w:hAnsi="Bookman Old Style"/>
        </w:rPr>
        <w:t>aC</w:t>
      </w:r>
      <w:proofErr w:type="spellEnd"/>
      <w:r w:rsidRPr="00A74E57">
        <w:rPr>
          <w:rFonts w:ascii="Bookman Old Style" w:hAnsi="Bookman Old Style"/>
        </w:rPr>
        <w:t>. Esta larga duración se debió a que Roma nunca tuvo un plan específico de conquista, sino que ésta fue la consecuencia de diversos proyectos que se fueron sucediendo en el tiempo. A diferencia de las colonizaciones anteriores, los romanos acabaron implantando su dominio en el conjunto de la Península Ibérica, a la que convirtieron en su provincia.</w:t>
      </w:r>
      <w:r>
        <w:rPr>
          <w:rFonts w:ascii="Bookman Old Style" w:hAnsi="Bookman Old Style"/>
        </w:rPr>
        <w:t xml:space="preserve"> Etapas de conquista:</w:t>
      </w:r>
    </w:p>
    <w:p w14:paraId="16CF3F6C" w14:textId="0AA08271" w:rsidR="00215300" w:rsidRPr="00BB70A7" w:rsidRDefault="00215300" w:rsidP="00215300">
      <w:pPr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u w:val="single"/>
        </w:rPr>
      </w:pPr>
      <w:r w:rsidRPr="00A11472">
        <w:rPr>
          <w:rFonts w:ascii="Bookman Old Style" w:hAnsi="Bookman Old Style"/>
          <w:u w:val="single"/>
        </w:rPr>
        <w:t xml:space="preserve">Ocupación del litoral mediterráneo y los valles del Guadalquivir y Ebro (218-170 </w:t>
      </w:r>
      <w:proofErr w:type="spellStart"/>
      <w:r w:rsidRPr="00A11472">
        <w:rPr>
          <w:rFonts w:ascii="Bookman Old Style" w:hAnsi="Bookman Old Style"/>
          <w:u w:val="single"/>
        </w:rPr>
        <w:t>aC</w:t>
      </w:r>
      <w:proofErr w:type="spellEnd"/>
      <w:r w:rsidRPr="00A11472">
        <w:rPr>
          <w:rFonts w:ascii="Bookman Old Style" w:hAnsi="Bookman Old Style"/>
          <w:u w:val="single"/>
        </w:rPr>
        <w:t>)</w:t>
      </w:r>
      <w:r w:rsidRPr="00A11472">
        <w:rPr>
          <w:rFonts w:ascii="Bookman Old Style" w:hAnsi="Bookman Old Style"/>
        </w:rPr>
        <w:t>. La derrota cartaginesa en la Segunda Guerra Púnica permite la entrada romana en los territorios más desarrollados de la Península, aquéllos que habían estado bajo influencia de los pueblos colonizadores</w:t>
      </w:r>
      <w:r>
        <w:rPr>
          <w:rFonts w:ascii="Bookman Old Style" w:hAnsi="Bookman Old Style"/>
        </w:rPr>
        <w:t>.</w:t>
      </w:r>
    </w:p>
    <w:p w14:paraId="4AB8EF1C" w14:textId="77777777" w:rsidR="00BB70A7" w:rsidRPr="00A11472" w:rsidRDefault="00BB70A7" w:rsidP="00BB70A7">
      <w:pPr>
        <w:spacing w:after="0" w:line="240" w:lineRule="auto"/>
        <w:ind w:left="720"/>
        <w:jc w:val="both"/>
        <w:rPr>
          <w:rFonts w:ascii="Bookman Old Style" w:hAnsi="Bookman Old Style"/>
          <w:u w:val="single"/>
        </w:rPr>
      </w:pPr>
    </w:p>
    <w:p w14:paraId="27C0DB5E" w14:textId="309B004C" w:rsidR="00215300" w:rsidRDefault="00215300" w:rsidP="00215300">
      <w:pPr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u w:val="single"/>
        </w:rPr>
      </w:pPr>
      <w:r w:rsidRPr="00A11472">
        <w:rPr>
          <w:rFonts w:ascii="Bookman Old Style" w:hAnsi="Bookman Old Style"/>
          <w:u w:val="single"/>
        </w:rPr>
        <w:t>Penetración en la Meseta (170-</w:t>
      </w:r>
      <w:r w:rsidR="00E1046E">
        <w:rPr>
          <w:rFonts w:ascii="Bookman Old Style" w:hAnsi="Bookman Old Style"/>
          <w:u w:val="single"/>
        </w:rPr>
        <w:t>29</w:t>
      </w:r>
      <w:r w:rsidRPr="00A11472">
        <w:rPr>
          <w:rFonts w:ascii="Bookman Old Style" w:hAnsi="Bookman Old Style"/>
          <w:u w:val="single"/>
        </w:rPr>
        <w:t xml:space="preserve"> </w:t>
      </w:r>
      <w:proofErr w:type="spellStart"/>
      <w:r w:rsidRPr="00A11472">
        <w:rPr>
          <w:rFonts w:ascii="Bookman Old Style" w:hAnsi="Bookman Old Style"/>
          <w:u w:val="single"/>
        </w:rPr>
        <w:t>aC</w:t>
      </w:r>
      <w:proofErr w:type="spellEnd"/>
      <w:r w:rsidRPr="00A11472">
        <w:rPr>
          <w:rFonts w:ascii="Bookman Old Style" w:hAnsi="Bookman Old Style"/>
          <w:u w:val="single"/>
        </w:rPr>
        <w:t>)</w:t>
      </w:r>
      <w:r w:rsidRPr="00A11472">
        <w:rPr>
          <w:rFonts w:ascii="Bookman Old Style" w:hAnsi="Bookman Old Style"/>
        </w:rPr>
        <w:t xml:space="preserve">. En esta área los romanos hallaron resistencia por parte de la población indígena. Destacan dos conflictos: las guerras celtibéricas (153-133 </w:t>
      </w:r>
      <w:proofErr w:type="spellStart"/>
      <w:r w:rsidRPr="00A11472">
        <w:rPr>
          <w:rFonts w:ascii="Bookman Old Style" w:hAnsi="Bookman Old Style"/>
        </w:rPr>
        <w:t>aC</w:t>
      </w:r>
      <w:proofErr w:type="spellEnd"/>
      <w:r w:rsidRPr="00A11472">
        <w:rPr>
          <w:rFonts w:ascii="Bookman Old Style" w:hAnsi="Bookman Old Style"/>
        </w:rPr>
        <w:t xml:space="preserve">) y las guerras lusitanas (147-139 </w:t>
      </w:r>
      <w:proofErr w:type="spellStart"/>
      <w:r w:rsidRPr="00A11472">
        <w:rPr>
          <w:rFonts w:ascii="Bookman Old Style" w:hAnsi="Bookman Old Style"/>
        </w:rPr>
        <w:t>aC</w:t>
      </w:r>
      <w:proofErr w:type="spellEnd"/>
      <w:r w:rsidRPr="00A11472">
        <w:rPr>
          <w:rFonts w:ascii="Bookman Old Style" w:hAnsi="Bookman Old Style"/>
        </w:rPr>
        <w:t>).</w:t>
      </w:r>
      <w:r w:rsidRPr="00A11472">
        <w:rPr>
          <w:rFonts w:ascii="Bookman Old Style" w:hAnsi="Bookman Old Style"/>
          <w:u w:val="single"/>
        </w:rPr>
        <w:t xml:space="preserve"> </w:t>
      </w:r>
    </w:p>
    <w:p w14:paraId="7BB8F2C0" w14:textId="77777777" w:rsidR="00BB70A7" w:rsidRPr="00A11472" w:rsidRDefault="00BB70A7" w:rsidP="00BB70A7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14:paraId="2CAC636A" w14:textId="221DD3F0" w:rsidR="00215300" w:rsidRPr="00215300" w:rsidRDefault="00215300" w:rsidP="00215300">
      <w:pPr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u w:val="single"/>
        </w:rPr>
      </w:pPr>
      <w:r w:rsidRPr="00A11472">
        <w:rPr>
          <w:rFonts w:ascii="Bookman Old Style" w:hAnsi="Bookman Old Style"/>
          <w:u w:val="single"/>
        </w:rPr>
        <w:t>Sumisión de la franja cantábrica (29-1</w:t>
      </w:r>
      <w:r w:rsidR="00E1046E">
        <w:rPr>
          <w:rFonts w:ascii="Bookman Old Style" w:hAnsi="Bookman Old Style"/>
          <w:u w:val="single"/>
        </w:rPr>
        <w:t>9</w:t>
      </w:r>
      <w:r w:rsidRPr="00A11472">
        <w:rPr>
          <w:rFonts w:ascii="Bookman Old Style" w:hAnsi="Bookman Old Style"/>
          <w:u w:val="single"/>
        </w:rPr>
        <w:t xml:space="preserve"> </w:t>
      </w:r>
      <w:proofErr w:type="spellStart"/>
      <w:r w:rsidRPr="00A11472">
        <w:rPr>
          <w:rFonts w:ascii="Bookman Old Style" w:hAnsi="Bookman Old Style"/>
          <w:u w:val="single"/>
        </w:rPr>
        <w:t>aC</w:t>
      </w:r>
      <w:proofErr w:type="spellEnd"/>
      <w:r w:rsidRPr="00A11472">
        <w:rPr>
          <w:rFonts w:ascii="Bookman Old Style" w:hAnsi="Bookman Old Style"/>
          <w:u w:val="single"/>
        </w:rPr>
        <w:t>)</w:t>
      </w:r>
      <w:r w:rsidRPr="00A11472">
        <w:rPr>
          <w:rFonts w:ascii="Bookman Old Style" w:hAnsi="Bookman Old Style"/>
        </w:rPr>
        <w:t xml:space="preserve">. La dificultad de conquista de un territorio tan abrupto y de fácil defensa como la cornisa cantábrica obligó al propio emperador Augusto a tomar parte directa en la conquista que, finalmente, terminaría victorioso el general Agripa. </w:t>
      </w:r>
    </w:p>
    <w:p w14:paraId="33106D67" w14:textId="77777777" w:rsidR="00215300" w:rsidRPr="00A11472" w:rsidRDefault="00215300" w:rsidP="00215300">
      <w:pPr>
        <w:spacing w:after="0" w:line="240" w:lineRule="auto"/>
        <w:ind w:left="720"/>
        <w:jc w:val="both"/>
        <w:rPr>
          <w:rFonts w:ascii="Bookman Old Style" w:hAnsi="Bookman Old Style"/>
          <w:u w:val="single"/>
        </w:rPr>
      </w:pPr>
    </w:p>
    <w:p w14:paraId="6D8FD2C0" w14:textId="6A716BA5" w:rsidR="00215300" w:rsidRPr="00F6613B" w:rsidRDefault="00215300" w:rsidP="00215300">
      <w:pPr>
        <w:jc w:val="both"/>
        <w:rPr>
          <w:rFonts w:ascii="Bookman Old Style" w:hAnsi="Bookman Old Style"/>
          <w:sz w:val="21"/>
          <w:szCs w:val="21"/>
        </w:rPr>
      </w:pPr>
      <w:r w:rsidRPr="00F6613B">
        <w:rPr>
          <w:rFonts w:ascii="Bookman Old Style" w:hAnsi="Bookman Old Style"/>
          <w:sz w:val="21"/>
          <w:szCs w:val="21"/>
        </w:rPr>
        <w:t>Por romanización se entiende la asimilación a los modos de vida romanos por parte de los pueblos colonizados. La organización territorial y administrativa, la urbanización y las obras públicas, la integración de la economía peninsular a la imperial, el triunfo del latín, la implantación del derecho romano, la expansión del cristianismo y la generalización de su arte y costumbres</w:t>
      </w:r>
      <w:r>
        <w:rPr>
          <w:rFonts w:ascii="Bookman Old Style" w:hAnsi="Bookman Old Style"/>
          <w:sz w:val="21"/>
          <w:szCs w:val="21"/>
        </w:rPr>
        <w:t xml:space="preserve">. Todos estos procesos </w:t>
      </w:r>
      <w:r w:rsidRPr="00F6613B">
        <w:rPr>
          <w:rFonts w:ascii="Bookman Old Style" w:hAnsi="Bookman Old Style"/>
          <w:sz w:val="21"/>
          <w:szCs w:val="21"/>
        </w:rPr>
        <w:t xml:space="preserve">contribuyeron </w:t>
      </w:r>
      <w:r>
        <w:rPr>
          <w:rFonts w:ascii="Bookman Old Style" w:hAnsi="Bookman Old Style"/>
          <w:sz w:val="21"/>
          <w:szCs w:val="21"/>
        </w:rPr>
        <w:t xml:space="preserve">de forma conjunta </w:t>
      </w:r>
      <w:r w:rsidRPr="00F6613B">
        <w:rPr>
          <w:rFonts w:ascii="Bookman Old Style" w:hAnsi="Bookman Old Style"/>
          <w:sz w:val="21"/>
          <w:szCs w:val="21"/>
        </w:rPr>
        <w:t>a la romanización de Hispania. Funcionarios, militares y comerciantes actuaron de forma decisiva en esa romanización. La romanización no se dejó sentir con la misma intensidad en toda la Península, fue más acentuada en las zonas del sur y este peninsular y más débil en las regiones montañosas del norte.</w:t>
      </w:r>
    </w:p>
    <w:p w14:paraId="0F2D0E68" w14:textId="582F5145" w:rsidR="00215300" w:rsidRPr="00F6613B" w:rsidRDefault="00215300" w:rsidP="00215300">
      <w:pPr>
        <w:jc w:val="both"/>
        <w:rPr>
          <w:rFonts w:ascii="Bookman Old Style" w:hAnsi="Bookman Old Style"/>
          <w:sz w:val="21"/>
          <w:szCs w:val="21"/>
        </w:rPr>
      </w:pPr>
      <w:r w:rsidRPr="00500ADC">
        <w:rPr>
          <w:rFonts w:ascii="Bookman Old Style" w:hAnsi="Bookman Old Style"/>
          <w:sz w:val="21"/>
          <w:szCs w:val="21"/>
        </w:rPr>
        <w:t>Con respecto al legado cultural</w:t>
      </w:r>
      <w:r>
        <w:rPr>
          <w:rFonts w:ascii="Bookman Old Style" w:hAnsi="Bookman Old Style"/>
          <w:sz w:val="21"/>
          <w:szCs w:val="21"/>
        </w:rPr>
        <w:t xml:space="preserve"> puede decirse que el</w:t>
      </w:r>
      <w:r w:rsidRPr="00F6613B">
        <w:rPr>
          <w:rFonts w:ascii="Bookman Old Style" w:hAnsi="Bookman Old Style"/>
          <w:sz w:val="21"/>
          <w:szCs w:val="21"/>
        </w:rPr>
        <w:t xml:space="preserve"> </w:t>
      </w:r>
      <w:r w:rsidRPr="00F6613B">
        <w:rPr>
          <w:rFonts w:ascii="Bookman Old Style" w:hAnsi="Bookman Old Style"/>
          <w:sz w:val="21"/>
          <w:szCs w:val="21"/>
          <w:u w:val="single"/>
        </w:rPr>
        <w:t>latín</w:t>
      </w:r>
      <w:r w:rsidRPr="00F6613B">
        <w:rPr>
          <w:rFonts w:ascii="Bookman Old Style" w:hAnsi="Bookman Old Style"/>
          <w:sz w:val="21"/>
          <w:szCs w:val="21"/>
        </w:rPr>
        <w:t xml:space="preserve"> se convirtió en la lengua oficial y privada y constituyó el sustrato de </w:t>
      </w:r>
      <w:proofErr w:type="spellStart"/>
      <w:r w:rsidRPr="00F6613B">
        <w:rPr>
          <w:rFonts w:ascii="Bookman Old Style" w:hAnsi="Bookman Old Style"/>
          <w:sz w:val="21"/>
          <w:szCs w:val="21"/>
        </w:rPr>
        <w:t>d</w:t>
      </w:r>
      <w:r>
        <w:rPr>
          <w:rFonts w:ascii="Bookman Old Style" w:hAnsi="Bookman Old Style"/>
          <w:sz w:val="21"/>
          <w:szCs w:val="21"/>
        </w:rPr>
        <w:t>e</w:t>
      </w:r>
      <w:proofErr w:type="spellEnd"/>
      <w:r>
        <w:rPr>
          <w:rFonts w:ascii="Bookman Old Style" w:hAnsi="Bookman Old Style"/>
          <w:sz w:val="21"/>
          <w:szCs w:val="21"/>
        </w:rPr>
        <w:t xml:space="preserve"> las futuras lenguas romances</w:t>
      </w:r>
      <w:r w:rsidRPr="00F6613B">
        <w:rPr>
          <w:rFonts w:ascii="Bookman Old Style" w:hAnsi="Bookman Old Style"/>
          <w:sz w:val="21"/>
          <w:szCs w:val="21"/>
        </w:rPr>
        <w:t xml:space="preserve">. El </w:t>
      </w:r>
      <w:r w:rsidRPr="00F6613B">
        <w:rPr>
          <w:rFonts w:ascii="Bookman Old Style" w:hAnsi="Bookman Old Style"/>
          <w:sz w:val="21"/>
          <w:szCs w:val="21"/>
          <w:u w:val="single"/>
        </w:rPr>
        <w:t>derecho romano</w:t>
      </w:r>
      <w:r>
        <w:rPr>
          <w:rFonts w:ascii="Bookman Old Style" w:hAnsi="Bookman Old Style"/>
          <w:sz w:val="21"/>
          <w:szCs w:val="21"/>
        </w:rPr>
        <w:t xml:space="preserve"> que </w:t>
      </w:r>
      <w:r w:rsidRPr="00F6613B">
        <w:rPr>
          <w:rFonts w:ascii="Bookman Old Style" w:hAnsi="Bookman Old Style"/>
          <w:sz w:val="21"/>
          <w:szCs w:val="21"/>
        </w:rPr>
        <w:t>regulaba las relaciones de tipo público entre los habit</w:t>
      </w:r>
      <w:r>
        <w:rPr>
          <w:rFonts w:ascii="Bookman Old Style" w:hAnsi="Bookman Old Style"/>
          <w:sz w:val="21"/>
          <w:szCs w:val="21"/>
        </w:rPr>
        <w:t>antes del Imperio y el Estado ha llegado a la actualidad como</w:t>
      </w:r>
      <w:r w:rsidRPr="00F6613B">
        <w:rPr>
          <w:rFonts w:ascii="Bookman Old Style" w:hAnsi="Bookman Old Style"/>
          <w:sz w:val="21"/>
          <w:szCs w:val="21"/>
        </w:rPr>
        <w:t xml:space="preserve"> base sustancial de nuestro ordenamiento jurídico. </w:t>
      </w:r>
      <w:r>
        <w:rPr>
          <w:rFonts w:ascii="Bookman Old Style" w:hAnsi="Bookman Old Style"/>
          <w:sz w:val="21"/>
          <w:szCs w:val="21"/>
        </w:rPr>
        <w:t>Otro de los legados más importantes y evidentes –puesto que han llegado hasta nuestros días- se refiere al de las</w:t>
      </w:r>
      <w:r w:rsidR="00A25766">
        <w:rPr>
          <w:rFonts w:ascii="Bookman Old Style" w:hAnsi="Bookman Old Style"/>
          <w:sz w:val="21"/>
          <w:szCs w:val="21"/>
        </w:rPr>
        <w:t xml:space="preserve"> </w:t>
      </w:r>
      <w:r w:rsidRPr="001C13BA">
        <w:rPr>
          <w:rFonts w:ascii="Bookman Old Style" w:hAnsi="Bookman Old Style"/>
          <w:sz w:val="21"/>
          <w:szCs w:val="21"/>
          <w:u w:val="single"/>
        </w:rPr>
        <w:t>obras públicas</w:t>
      </w:r>
      <w:r>
        <w:rPr>
          <w:rFonts w:ascii="Bookman Old Style" w:hAnsi="Bookman Old Style"/>
          <w:sz w:val="21"/>
          <w:szCs w:val="21"/>
        </w:rPr>
        <w:t xml:space="preserve">. Su construcción </w:t>
      </w:r>
      <w:r w:rsidRPr="001456A8">
        <w:rPr>
          <w:rFonts w:ascii="Bookman Old Style" w:hAnsi="Bookman Old Style"/>
          <w:sz w:val="21"/>
          <w:szCs w:val="21"/>
        </w:rPr>
        <w:t xml:space="preserve">supuso un factor decisivo en el proceso de romanización </w:t>
      </w:r>
      <w:r>
        <w:rPr>
          <w:rFonts w:ascii="Bookman Old Style" w:hAnsi="Bookman Old Style"/>
          <w:sz w:val="21"/>
          <w:szCs w:val="21"/>
        </w:rPr>
        <w:t xml:space="preserve">y respondió tanto a razones prácticas como a efectos propagandísticos (calzadas, puentes, acueductos, embalses, arcos conmemorativos, trazado de ciudades, alcantarillado, </w:t>
      </w:r>
      <w:proofErr w:type="spellStart"/>
      <w:r>
        <w:rPr>
          <w:rFonts w:ascii="Bookman Old Style" w:hAnsi="Bookman Old Style"/>
          <w:sz w:val="21"/>
          <w:szCs w:val="21"/>
        </w:rPr>
        <w:t>etc</w:t>
      </w:r>
      <w:proofErr w:type="spellEnd"/>
      <w:r>
        <w:rPr>
          <w:rFonts w:ascii="Bookman Old Style" w:hAnsi="Bookman Old Style"/>
          <w:sz w:val="21"/>
          <w:szCs w:val="21"/>
        </w:rPr>
        <w:t>). En cuanto a l</w:t>
      </w:r>
      <w:r w:rsidRPr="00F6613B">
        <w:rPr>
          <w:rFonts w:ascii="Bookman Old Style" w:hAnsi="Bookman Old Style"/>
          <w:sz w:val="21"/>
          <w:szCs w:val="21"/>
        </w:rPr>
        <w:t xml:space="preserve">a </w:t>
      </w:r>
      <w:r w:rsidRPr="00F6613B">
        <w:rPr>
          <w:rFonts w:ascii="Bookman Old Style" w:hAnsi="Bookman Old Style"/>
          <w:sz w:val="21"/>
          <w:szCs w:val="21"/>
          <w:u w:val="single"/>
        </w:rPr>
        <w:t>religión</w:t>
      </w:r>
      <w:r>
        <w:rPr>
          <w:rFonts w:ascii="Bookman Old Style" w:hAnsi="Bookman Old Style"/>
          <w:sz w:val="21"/>
          <w:szCs w:val="21"/>
        </w:rPr>
        <w:t>, el</w:t>
      </w:r>
      <w:r w:rsidRPr="00F6613B">
        <w:rPr>
          <w:rFonts w:ascii="Bookman Old Style" w:hAnsi="Bookman Old Style"/>
          <w:sz w:val="21"/>
          <w:szCs w:val="21"/>
        </w:rPr>
        <w:t xml:space="preserve"> </w:t>
      </w:r>
      <w:r w:rsidR="00984718">
        <w:rPr>
          <w:rFonts w:ascii="Bookman Old Style" w:hAnsi="Bookman Old Style"/>
          <w:sz w:val="21"/>
          <w:szCs w:val="21"/>
        </w:rPr>
        <w:t>c</w:t>
      </w:r>
      <w:r w:rsidRPr="00F6613B">
        <w:rPr>
          <w:rFonts w:ascii="Bookman Old Style" w:hAnsi="Bookman Old Style"/>
          <w:sz w:val="21"/>
          <w:szCs w:val="21"/>
        </w:rPr>
        <w:t xml:space="preserve">ristianismo </w:t>
      </w:r>
      <w:r>
        <w:rPr>
          <w:rFonts w:ascii="Bookman Old Style" w:hAnsi="Bookman Old Style"/>
          <w:sz w:val="21"/>
          <w:szCs w:val="21"/>
        </w:rPr>
        <w:t xml:space="preserve">acabaría imponiéndose sobre el resto de </w:t>
      </w:r>
      <w:proofErr w:type="gramStart"/>
      <w:r>
        <w:rPr>
          <w:rFonts w:ascii="Bookman Old Style" w:hAnsi="Bookman Old Style"/>
          <w:sz w:val="21"/>
          <w:szCs w:val="21"/>
        </w:rPr>
        <w:t>religiones</w:t>
      </w:r>
      <w:proofErr w:type="gramEnd"/>
      <w:r w:rsidR="00A25766">
        <w:rPr>
          <w:rFonts w:ascii="Bookman Old Style" w:hAnsi="Bookman Old Style"/>
          <w:sz w:val="21"/>
          <w:szCs w:val="21"/>
        </w:rPr>
        <w:t>,</w:t>
      </w:r>
      <w:r>
        <w:rPr>
          <w:rFonts w:ascii="Bookman Old Style" w:hAnsi="Bookman Old Style"/>
          <w:sz w:val="21"/>
          <w:szCs w:val="21"/>
        </w:rPr>
        <w:t xml:space="preserve"> y tras la caída del Imperio sería uno de los pocos elementos comunes que darían unidad a la cultura occidental. Como </w:t>
      </w:r>
      <w:r w:rsidRPr="003C298B">
        <w:rPr>
          <w:rFonts w:ascii="Bookman Old Style" w:hAnsi="Bookman Old Style"/>
          <w:sz w:val="21"/>
          <w:szCs w:val="21"/>
          <w:u w:val="single"/>
        </w:rPr>
        <w:t xml:space="preserve">aportación humana </w:t>
      </w:r>
      <w:r>
        <w:rPr>
          <w:rFonts w:ascii="Bookman Old Style" w:hAnsi="Bookman Old Style"/>
          <w:sz w:val="21"/>
          <w:szCs w:val="21"/>
        </w:rPr>
        <w:t xml:space="preserve">la Hispania romana ofreció no sólo grandes emperadores (Trajano y Adriano) sino otras figuras de la cultura como Séneca (filósofo </w:t>
      </w:r>
      <w:proofErr w:type="spellStart"/>
      <w:r>
        <w:rPr>
          <w:rFonts w:ascii="Bookman Old Style" w:hAnsi="Bookman Old Style"/>
          <w:sz w:val="21"/>
          <w:szCs w:val="21"/>
        </w:rPr>
        <w:t>estoicista</w:t>
      </w:r>
      <w:proofErr w:type="spellEnd"/>
      <w:r>
        <w:rPr>
          <w:rFonts w:ascii="Bookman Old Style" w:hAnsi="Bookman Old Style"/>
          <w:sz w:val="21"/>
          <w:szCs w:val="21"/>
        </w:rPr>
        <w:t>), Columela (agrónomo), Pomponio Mela (geógrafo), Quintiliano (retórico) y Marcial (poeta satírico).</w:t>
      </w:r>
    </w:p>
    <w:p w14:paraId="4E8E6D6B" w14:textId="77777777" w:rsidR="00215300" w:rsidRPr="001456A8" w:rsidRDefault="00215300" w:rsidP="00215300">
      <w:pPr>
        <w:jc w:val="both"/>
        <w:rPr>
          <w:rFonts w:ascii="Bookman Old Style" w:hAnsi="Bookman Old Style"/>
          <w:sz w:val="21"/>
          <w:szCs w:val="21"/>
        </w:rPr>
      </w:pPr>
    </w:p>
    <w:p w14:paraId="49088035" w14:textId="77777777" w:rsidR="00215300" w:rsidRPr="00A74E57" w:rsidRDefault="00215300" w:rsidP="00215300">
      <w:pPr>
        <w:ind w:left="720"/>
        <w:jc w:val="both"/>
        <w:rPr>
          <w:rFonts w:ascii="Bookman Old Style" w:hAnsi="Bookman Old Style"/>
          <w:u w:val="single"/>
        </w:rPr>
      </w:pPr>
    </w:p>
    <w:p w14:paraId="1291F0AA" w14:textId="77777777" w:rsidR="00215300" w:rsidRDefault="00215300" w:rsidP="00215300">
      <w:pPr>
        <w:spacing w:after="0"/>
        <w:rPr>
          <w:rStyle w:val="Textoennegrita"/>
          <w:rFonts w:ascii="Bookman Old Style" w:hAnsi="Bookman Old Style" w:cs="Arial"/>
          <w:caps/>
          <w:color w:val="000000" w:themeColor="text1"/>
          <w:sz w:val="18"/>
          <w:szCs w:val="18"/>
          <w:shd w:val="clear" w:color="auto" w:fill="FFFFFF"/>
        </w:rPr>
      </w:pPr>
    </w:p>
    <w:p w14:paraId="59A66A03" w14:textId="3D1E439F" w:rsidR="00215300" w:rsidRPr="007C256B" w:rsidRDefault="00215300" w:rsidP="00215300">
      <w:pPr>
        <w:spacing w:after="0"/>
        <w:rPr>
          <w:rFonts w:ascii="Bookman Old Style" w:hAnsi="Bookman Old Style"/>
          <w:sz w:val="21"/>
          <w:szCs w:val="21"/>
        </w:rPr>
      </w:pPr>
    </w:p>
    <w:p w14:paraId="603DE10F" w14:textId="77777777" w:rsidR="00215300" w:rsidRPr="00356C64" w:rsidRDefault="00215300" w:rsidP="00215300">
      <w:pPr>
        <w:jc w:val="both"/>
        <w:rPr>
          <w:rFonts w:cstheme="minorHAnsi"/>
        </w:rPr>
      </w:pPr>
    </w:p>
    <w:p w14:paraId="40EFF2D6" w14:textId="7CF334F4" w:rsidR="00215300" w:rsidRPr="00356C64" w:rsidRDefault="00215300" w:rsidP="00215300">
      <w:pPr>
        <w:pStyle w:val="Prrafodelista"/>
        <w:ind w:left="708"/>
        <w:jc w:val="both"/>
        <w:rPr>
          <w:rFonts w:cstheme="minorHAnsi"/>
        </w:rPr>
      </w:pPr>
    </w:p>
    <w:p w14:paraId="5043D548" w14:textId="759F4292" w:rsidR="00215300" w:rsidRDefault="003A7BA6" w:rsidP="00215300">
      <w:r w:rsidRPr="003A7BA6">
        <w:drawing>
          <wp:inline distT="0" distB="0" distL="0" distR="0" wp14:anchorId="1E960E80" wp14:editId="29FACF9D">
            <wp:extent cx="6120765" cy="3474876"/>
            <wp:effectExtent l="0" t="0" r="0" b="0"/>
            <wp:docPr id="49154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44" cy="352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E5FD4" w14:textId="79C9C4AF" w:rsidR="00104DD3" w:rsidRDefault="003A7BA6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A5A98D" wp14:editId="49EDC3CD">
            <wp:simplePos x="0" y="0"/>
            <wp:positionH relativeFrom="column">
              <wp:posOffset>16461</wp:posOffset>
            </wp:positionH>
            <wp:positionV relativeFrom="paragraph">
              <wp:posOffset>546833</wp:posOffset>
            </wp:positionV>
            <wp:extent cx="6120765" cy="4327525"/>
            <wp:effectExtent l="0" t="0" r="0" b="0"/>
            <wp:wrapSquare wrapText="bothSides"/>
            <wp:docPr id="3" name="Imagen 3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quista romana de Hispania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DD3">
        <w:br w:type="page"/>
      </w:r>
    </w:p>
    <w:p w14:paraId="6677F077" w14:textId="52C508CE" w:rsidR="003A7BA6" w:rsidRDefault="003A7BA6">
      <w:pPr>
        <w:spacing w:after="160" w:line="259" w:lineRule="auto"/>
      </w:pPr>
      <w:r w:rsidRPr="003A7BA6">
        <w:lastRenderedPageBreak/>
        <w:drawing>
          <wp:inline distT="0" distB="0" distL="0" distR="0" wp14:anchorId="2BF59D61" wp14:editId="6261451D">
            <wp:extent cx="6175833" cy="3892061"/>
            <wp:effectExtent l="0" t="0" r="0" b="0"/>
            <wp:docPr id="44034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531" cy="389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3F08CA1" wp14:editId="4CE7CC44">
            <wp:simplePos x="0" y="0"/>
            <wp:positionH relativeFrom="column">
              <wp:posOffset>-10990</wp:posOffset>
            </wp:positionH>
            <wp:positionV relativeFrom="paragraph">
              <wp:posOffset>4454770</wp:posOffset>
            </wp:positionV>
            <wp:extent cx="6120765" cy="4948555"/>
            <wp:effectExtent l="0" t="0" r="0" b="4445"/>
            <wp:wrapSquare wrapText="bothSides"/>
            <wp:docPr id="2" name="Imagen 2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de la conquista roma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55A0751" w14:textId="793ED599" w:rsidR="00215300" w:rsidRDefault="00D04980" w:rsidP="00215300">
      <w:r w:rsidRPr="00A25766">
        <w:lastRenderedPageBreak/>
        <w:drawing>
          <wp:anchor distT="0" distB="0" distL="114300" distR="114300" simplePos="0" relativeHeight="251662336" behindDoc="0" locked="0" layoutInCell="1" allowOverlap="1" wp14:anchorId="38BE14AF" wp14:editId="0F7189BE">
            <wp:simplePos x="0" y="0"/>
            <wp:positionH relativeFrom="column">
              <wp:posOffset>3012154</wp:posOffset>
            </wp:positionH>
            <wp:positionV relativeFrom="paragraph">
              <wp:posOffset>-2644</wp:posOffset>
            </wp:positionV>
            <wp:extent cx="3583805" cy="2262959"/>
            <wp:effectExtent l="0" t="0" r="0" b="4445"/>
            <wp:wrapNone/>
            <wp:docPr id="7" name="Picture 6" descr="Resultado de imagen de calzada r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Resultado de imagen de calzada roman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82" cy="226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F810FFF" wp14:editId="11BDFDB7">
            <wp:simplePos x="0" y="0"/>
            <wp:positionH relativeFrom="column">
              <wp:posOffset>-496570</wp:posOffset>
            </wp:positionH>
            <wp:positionV relativeFrom="paragraph">
              <wp:posOffset>0</wp:posOffset>
            </wp:positionV>
            <wp:extent cx="3220720" cy="2257425"/>
            <wp:effectExtent l="0" t="0" r="0" b="9525"/>
            <wp:wrapSquare wrapText="bothSides"/>
            <wp:docPr id="6" name="Imagen 6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vincias romanas en Hispan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5105F" w14:textId="4D9380D0" w:rsidR="00D80952" w:rsidRPr="00D80952" w:rsidRDefault="00D80952" w:rsidP="00D80952"/>
    <w:p w14:paraId="2EC18B52" w14:textId="520AA7DF" w:rsidR="00D80952" w:rsidRPr="00D80952" w:rsidRDefault="00D80952" w:rsidP="00D80952"/>
    <w:p w14:paraId="7DD7031B" w14:textId="3C9F0EA2" w:rsidR="00D80952" w:rsidRPr="00D80952" w:rsidRDefault="00D80952" w:rsidP="00D80952"/>
    <w:p w14:paraId="3D011F04" w14:textId="6F0F9ED6" w:rsidR="00D80952" w:rsidRPr="00D80952" w:rsidRDefault="00D80952" w:rsidP="00D80952"/>
    <w:p w14:paraId="454D7566" w14:textId="479D950F" w:rsidR="00D80952" w:rsidRPr="00D80952" w:rsidRDefault="00D80952" w:rsidP="00D80952"/>
    <w:p w14:paraId="036C3379" w14:textId="68FF6652" w:rsidR="00D80952" w:rsidRPr="00D80952" w:rsidRDefault="00D80952" w:rsidP="00D80952"/>
    <w:p w14:paraId="29054EED" w14:textId="159366B8" w:rsidR="00D80952" w:rsidRPr="00D80952" w:rsidRDefault="00734C77" w:rsidP="00D80952">
      <w:r w:rsidRPr="00A25766">
        <w:drawing>
          <wp:anchor distT="0" distB="0" distL="114300" distR="114300" simplePos="0" relativeHeight="251663360" behindDoc="0" locked="0" layoutInCell="1" allowOverlap="1" wp14:anchorId="141C63EE" wp14:editId="4FC8C3BA">
            <wp:simplePos x="0" y="0"/>
            <wp:positionH relativeFrom="column">
              <wp:posOffset>4556760</wp:posOffset>
            </wp:positionH>
            <wp:positionV relativeFrom="paragraph">
              <wp:posOffset>57785</wp:posOffset>
            </wp:positionV>
            <wp:extent cx="1896110" cy="1504950"/>
            <wp:effectExtent l="152400" t="152400" r="370840" b="361950"/>
            <wp:wrapNone/>
            <wp:docPr id="37890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766">
        <w:drawing>
          <wp:anchor distT="0" distB="0" distL="114300" distR="114300" simplePos="0" relativeHeight="251665408" behindDoc="0" locked="0" layoutInCell="1" allowOverlap="1" wp14:anchorId="4BB3C733" wp14:editId="4F2C4B48">
            <wp:simplePos x="0" y="0"/>
            <wp:positionH relativeFrom="column">
              <wp:posOffset>2084070</wp:posOffset>
            </wp:positionH>
            <wp:positionV relativeFrom="paragraph">
              <wp:posOffset>76835</wp:posOffset>
            </wp:positionV>
            <wp:extent cx="2235835" cy="1509395"/>
            <wp:effectExtent l="152400" t="171450" r="354965" b="357505"/>
            <wp:wrapNone/>
            <wp:docPr id="37894" name="Picture 6" descr="Resultado de imagen de calzada r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6" descr="Resultado de imagen de calzada roma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766">
        <w:drawing>
          <wp:anchor distT="0" distB="0" distL="114300" distR="114300" simplePos="0" relativeHeight="251664384" behindDoc="0" locked="0" layoutInCell="1" allowOverlap="1" wp14:anchorId="49A5E22E" wp14:editId="02AD5897">
            <wp:simplePos x="0" y="0"/>
            <wp:positionH relativeFrom="column">
              <wp:posOffset>-384810</wp:posOffset>
            </wp:positionH>
            <wp:positionV relativeFrom="paragraph">
              <wp:posOffset>77470</wp:posOffset>
            </wp:positionV>
            <wp:extent cx="2231390" cy="1489710"/>
            <wp:effectExtent l="0" t="0" r="0" b="0"/>
            <wp:wrapNone/>
            <wp:docPr id="37892" name="Picture 4" descr="Resultado de imagen de calzada r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Resultado de imagen de calzada roma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71C88" w14:textId="2F4E7B07" w:rsidR="00D80952" w:rsidRPr="00D80952" w:rsidRDefault="00D80952" w:rsidP="00D80952"/>
    <w:p w14:paraId="70D28B7D" w14:textId="6A994A57" w:rsidR="00D80952" w:rsidRPr="00D80952" w:rsidRDefault="00D80952" w:rsidP="00D80952"/>
    <w:p w14:paraId="65449766" w14:textId="13711B7E" w:rsidR="00D80952" w:rsidRPr="00D80952" w:rsidRDefault="00D80952" w:rsidP="00D80952"/>
    <w:p w14:paraId="753878C7" w14:textId="417CA04D" w:rsidR="00D80952" w:rsidRPr="00D80952" w:rsidRDefault="00734C77" w:rsidP="00D80952">
      <w:r w:rsidRPr="00D04980">
        <w:drawing>
          <wp:anchor distT="0" distB="0" distL="114300" distR="114300" simplePos="0" relativeHeight="251668480" behindDoc="0" locked="0" layoutInCell="1" allowOverlap="1" wp14:anchorId="7F8AF4FD" wp14:editId="357254CA">
            <wp:simplePos x="0" y="0"/>
            <wp:positionH relativeFrom="column">
              <wp:posOffset>-309880</wp:posOffset>
            </wp:positionH>
            <wp:positionV relativeFrom="paragraph">
              <wp:posOffset>410210</wp:posOffset>
            </wp:positionV>
            <wp:extent cx="2310130" cy="1732280"/>
            <wp:effectExtent l="0" t="0" r="0" b="1270"/>
            <wp:wrapNone/>
            <wp:docPr id="59394" name="Picture 2" descr="Resultado de imagen de arquitectura romana en hisp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Resultado de imagen de arquitectura romana en hispan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980">
        <w:drawing>
          <wp:anchor distT="0" distB="0" distL="114300" distR="114300" simplePos="0" relativeHeight="251671552" behindDoc="0" locked="0" layoutInCell="1" allowOverlap="1" wp14:anchorId="5E733532" wp14:editId="7E9BAE15">
            <wp:simplePos x="0" y="0"/>
            <wp:positionH relativeFrom="column">
              <wp:posOffset>2117725</wp:posOffset>
            </wp:positionH>
            <wp:positionV relativeFrom="paragraph">
              <wp:posOffset>410210</wp:posOffset>
            </wp:positionV>
            <wp:extent cx="2390140" cy="1691640"/>
            <wp:effectExtent l="152400" t="152400" r="353060" b="365760"/>
            <wp:wrapNone/>
            <wp:docPr id="59400" name="Picture 8" descr="Resultado de imagen de arcos romanos en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0" name="Picture 8" descr="Resultado de imagen de arcos romanos en españ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BD92B" w14:textId="443507E4" w:rsidR="00D80952" w:rsidRPr="00D80952" w:rsidRDefault="00734C77" w:rsidP="00D80952">
      <w:r w:rsidRPr="00D04980">
        <w:drawing>
          <wp:anchor distT="0" distB="0" distL="114300" distR="114300" simplePos="0" relativeHeight="251670528" behindDoc="0" locked="0" layoutInCell="1" allowOverlap="1" wp14:anchorId="47B4FA1A" wp14:editId="7995B05C">
            <wp:simplePos x="0" y="0"/>
            <wp:positionH relativeFrom="column">
              <wp:posOffset>4723130</wp:posOffset>
            </wp:positionH>
            <wp:positionV relativeFrom="paragraph">
              <wp:posOffset>91194</wp:posOffset>
            </wp:positionV>
            <wp:extent cx="1762760" cy="1691005"/>
            <wp:effectExtent l="152400" t="171450" r="351790" b="366395"/>
            <wp:wrapNone/>
            <wp:docPr id="59398" name="Picture 6" descr="Resultado de imagen de arcos romanos en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6" descr="Resultado de imagen de arcos romanos en españ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84" t="17223" r="22413" b="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69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A6A0D" w14:textId="30295C83" w:rsidR="00D80952" w:rsidRPr="00D80952" w:rsidRDefault="00D80952" w:rsidP="00D80952"/>
    <w:p w14:paraId="413E7CD1" w14:textId="1D7AC98B" w:rsidR="00D80952" w:rsidRPr="00D80952" w:rsidRDefault="00D80952" w:rsidP="00D80952"/>
    <w:p w14:paraId="68C5C547" w14:textId="53CBB40D" w:rsidR="00D80952" w:rsidRPr="00D80952" w:rsidRDefault="00D80952" w:rsidP="00D80952"/>
    <w:p w14:paraId="32E26CC5" w14:textId="5A2068F1" w:rsidR="00D80952" w:rsidRPr="00D80952" w:rsidRDefault="00D80952" w:rsidP="00D80952"/>
    <w:p w14:paraId="74D5D9AF" w14:textId="0B03CB54" w:rsidR="00D80952" w:rsidRPr="00D80952" w:rsidRDefault="00734C77" w:rsidP="00D80952">
      <w:r w:rsidRPr="00D80952">
        <w:drawing>
          <wp:anchor distT="0" distB="0" distL="114300" distR="114300" simplePos="0" relativeHeight="251673600" behindDoc="0" locked="0" layoutInCell="1" allowOverlap="1" wp14:anchorId="6BAF7DAA" wp14:editId="0F36C217">
            <wp:simplePos x="0" y="0"/>
            <wp:positionH relativeFrom="column">
              <wp:posOffset>-392430</wp:posOffset>
            </wp:positionH>
            <wp:positionV relativeFrom="paragraph">
              <wp:posOffset>295029</wp:posOffset>
            </wp:positionV>
            <wp:extent cx="3070860" cy="1309370"/>
            <wp:effectExtent l="152400" t="152400" r="358140" b="367030"/>
            <wp:wrapNone/>
            <wp:docPr id="56322" name="Picture 2" descr="Resultado de imagen de hispania r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Resultado de imagen de hispania roma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952">
        <w:drawing>
          <wp:anchor distT="0" distB="0" distL="114300" distR="114300" simplePos="0" relativeHeight="251674624" behindDoc="0" locked="0" layoutInCell="1" allowOverlap="1" wp14:anchorId="0B4DFF0C" wp14:editId="414B0205">
            <wp:simplePos x="0" y="0"/>
            <wp:positionH relativeFrom="column">
              <wp:posOffset>3019425</wp:posOffset>
            </wp:positionH>
            <wp:positionV relativeFrom="paragraph">
              <wp:posOffset>317500</wp:posOffset>
            </wp:positionV>
            <wp:extent cx="3446145" cy="1287145"/>
            <wp:effectExtent l="0" t="0" r="1905" b="8255"/>
            <wp:wrapNone/>
            <wp:docPr id="56324" name="Picture 4" descr="Resultado de imagen de hispania r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 descr="Resultado de imagen de hispania roman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CAF90" w14:textId="4D63DC35" w:rsidR="00D80952" w:rsidRPr="00D80952" w:rsidRDefault="00D80952" w:rsidP="00D80952"/>
    <w:p w14:paraId="5C36ABA0" w14:textId="63B435AD" w:rsidR="00D80952" w:rsidRPr="00D80952" w:rsidRDefault="00D80952" w:rsidP="00D80952"/>
    <w:p w14:paraId="46D921DC" w14:textId="2D7EFD1C" w:rsidR="00D80952" w:rsidRPr="00D80952" w:rsidRDefault="00D80952" w:rsidP="00D80952"/>
    <w:p w14:paraId="54D7FE92" w14:textId="02FFC915" w:rsidR="00D80952" w:rsidRPr="00D80952" w:rsidRDefault="00734C77" w:rsidP="00D80952">
      <w:r>
        <w:rPr>
          <w:noProof/>
        </w:rPr>
        <w:drawing>
          <wp:anchor distT="0" distB="0" distL="114300" distR="114300" simplePos="0" relativeHeight="251677696" behindDoc="0" locked="0" layoutInCell="1" allowOverlap="1" wp14:anchorId="14A920FF" wp14:editId="07B0DEF2">
            <wp:simplePos x="0" y="0"/>
            <wp:positionH relativeFrom="column">
              <wp:posOffset>2675890</wp:posOffset>
            </wp:positionH>
            <wp:positionV relativeFrom="paragraph">
              <wp:posOffset>247650</wp:posOffset>
            </wp:positionV>
            <wp:extent cx="2499995" cy="2499995"/>
            <wp:effectExtent l="0" t="0" r="0" b="0"/>
            <wp:wrapSquare wrapText="bothSides"/>
            <wp:docPr id="9" name="Imagen 9" descr="Imagen que contiene tabla, interior, café, ta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rra-sigillata-hispanica-dragendorff37-circens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F5073" w14:textId="4FFF4439" w:rsidR="00D80952" w:rsidRPr="00D80952" w:rsidRDefault="00734C77" w:rsidP="00D80952">
      <w:r w:rsidRPr="00734C77">
        <w:drawing>
          <wp:anchor distT="0" distB="0" distL="114300" distR="114300" simplePos="0" relativeHeight="251675648" behindDoc="0" locked="0" layoutInCell="1" allowOverlap="1" wp14:anchorId="05916A89" wp14:editId="6D421BD5">
            <wp:simplePos x="0" y="0"/>
            <wp:positionH relativeFrom="column">
              <wp:posOffset>-272415</wp:posOffset>
            </wp:positionH>
            <wp:positionV relativeFrom="paragraph">
              <wp:posOffset>129540</wp:posOffset>
            </wp:positionV>
            <wp:extent cx="3060065" cy="2294890"/>
            <wp:effectExtent l="0" t="0" r="6985" b="0"/>
            <wp:wrapSquare wrapText="bothSides"/>
            <wp:docPr id="60418" name="Picture 2" descr="Resultado de imagen de parque arqueológico de carran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Resultado de imagen de parque arqueológico de carranqu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15EFF" w14:textId="05AF25AD" w:rsidR="00D80952" w:rsidRPr="00D80952" w:rsidRDefault="00734C77" w:rsidP="00D80952">
      <w:r>
        <w:rPr>
          <w:noProof/>
        </w:rPr>
        <w:drawing>
          <wp:anchor distT="0" distB="0" distL="114300" distR="114300" simplePos="0" relativeHeight="251678720" behindDoc="0" locked="0" layoutInCell="1" allowOverlap="1" wp14:anchorId="1057DEBC" wp14:editId="25E41704">
            <wp:simplePos x="0" y="0"/>
            <wp:positionH relativeFrom="column">
              <wp:posOffset>4559274</wp:posOffset>
            </wp:positionH>
            <wp:positionV relativeFrom="paragraph">
              <wp:posOffset>238890</wp:posOffset>
            </wp:positionV>
            <wp:extent cx="2182495" cy="1012190"/>
            <wp:effectExtent l="0" t="0" r="8255" b="0"/>
            <wp:wrapSquare wrapText="bothSides"/>
            <wp:docPr id="8" name="Imagen 8" descr="Imagen que contiene objeto, mone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nario roman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08244" w14:textId="51A2E6F2" w:rsidR="00D80952" w:rsidRDefault="00D80952" w:rsidP="00D80952">
      <w:pPr>
        <w:tabs>
          <w:tab w:val="left" w:pos="3556"/>
        </w:tabs>
      </w:pPr>
      <w:r>
        <w:tab/>
      </w:r>
    </w:p>
    <w:p w14:paraId="03C1E7C0" w14:textId="08A35B39" w:rsidR="004A02C7" w:rsidRDefault="004A02C7">
      <w:pPr>
        <w:spacing w:after="160" w:line="259" w:lineRule="auto"/>
      </w:pPr>
      <w:r>
        <w:br w:type="page"/>
      </w:r>
    </w:p>
    <w:p w14:paraId="7DEF4769" w14:textId="12788DD9" w:rsidR="00D80952" w:rsidRPr="00D80952" w:rsidRDefault="00663321" w:rsidP="004A02C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E6791A" wp14:editId="0EDD00D5">
                <wp:simplePos x="0" y="0"/>
                <wp:positionH relativeFrom="column">
                  <wp:posOffset>5170170</wp:posOffset>
                </wp:positionH>
                <wp:positionV relativeFrom="paragraph">
                  <wp:posOffset>6263640</wp:posOffset>
                </wp:positionV>
                <wp:extent cx="1211580" cy="249382"/>
                <wp:effectExtent l="0" t="0" r="26670" b="1778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A3940" w14:textId="0C6FF62C" w:rsidR="00663321" w:rsidRPr="00050C0F" w:rsidRDefault="00663321" w:rsidP="0066332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POMPONIO MELA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E6791A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407.1pt;margin-top:493.2pt;width:95.4pt;height:19.6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" fillcolor="white [3201]" strokeweight=".5pt">
                <v:textbox>
                  <w:txbxContent>
                    <w:p w14:paraId="3F5A3940" w14:textId="0C6FF62C" w:rsidR="00663321" w:rsidRPr="00050C0F" w:rsidRDefault="00663321" w:rsidP="0066332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POMPONIO MELA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09EE4CC" wp14:editId="7FBDAE53">
            <wp:simplePos x="0" y="0"/>
            <wp:positionH relativeFrom="column">
              <wp:posOffset>3956685</wp:posOffset>
            </wp:positionH>
            <wp:positionV relativeFrom="paragraph">
              <wp:posOffset>3887855</wp:posOffset>
            </wp:positionV>
            <wp:extent cx="2519680" cy="2487930"/>
            <wp:effectExtent l="0" t="0" r="0" b="7620"/>
            <wp:wrapSquare wrapText="bothSides"/>
            <wp:docPr id="24" name="Imagen 24" descr="Imagen que contiene hombre, persona, exterior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mponio Mela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8" r="12989"/>
                    <a:stretch/>
                  </pic:blipFill>
                  <pic:spPr bwMode="auto">
                    <a:xfrm>
                      <a:off x="0" y="0"/>
                      <a:ext cx="2519680" cy="24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568CD05" wp14:editId="36771B61">
            <wp:simplePos x="0" y="0"/>
            <wp:positionH relativeFrom="column">
              <wp:posOffset>-540385</wp:posOffset>
            </wp:positionH>
            <wp:positionV relativeFrom="paragraph">
              <wp:posOffset>3021330</wp:posOffset>
            </wp:positionV>
            <wp:extent cx="4355465" cy="5967095"/>
            <wp:effectExtent l="0" t="0" r="6985" b="0"/>
            <wp:wrapSquare wrapText="bothSides"/>
            <wp:docPr id="23" name="Imagen 2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pa Mundi _Pomponius_Mel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C0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6BA725" wp14:editId="528B81E8">
                <wp:simplePos x="0" y="0"/>
                <wp:positionH relativeFrom="column">
                  <wp:posOffset>5474970</wp:posOffset>
                </wp:positionH>
                <wp:positionV relativeFrom="paragraph">
                  <wp:posOffset>3314700</wp:posOffset>
                </wp:positionV>
                <wp:extent cx="777240" cy="249382"/>
                <wp:effectExtent l="0" t="0" r="22860" b="1778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1EC74" w14:textId="4D025247" w:rsidR="00050C0F" w:rsidRPr="00050C0F" w:rsidRDefault="00050C0F" w:rsidP="00050C0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SÉNECA</w:t>
                            </w:r>
                            <w:r w:rsidRPr="00050C0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B69D4D9" wp14:editId="06176752">
                                  <wp:extent cx="453390" cy="151130"/>
                                  <wp:effectExtent l="0" t="0" r="3810" b="127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9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BA725" id="Cuadro de texto 19" o:spid="_x0000_s1027" type="#_x0000_t202" style="position:absolute;margin-left:431.1pt;margin-top:261pt;width:61.2pt;height:19.6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" fillcolor="white [3201]" strokeweight=".5pt">
                <v:textbox>
                  <w:txbxContent>
                    <w:p w14:paraId="3431EC74" w14:textId="4D025247" w:rsidR="00050C0F" w:rsidRPr="00050C0F" w:rsidRDefault="00050C0F" w:rsidP="00050C0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SÉNECA</w:t>
                      </w:r>
                      <w:r w:rsidRPr="00050C0F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B69D4D9" wp14:editId="06176752">
                            <wp:extent cx="453390" cy="151130"/>
                            <wp:effectExtent l="0" t="0" r="3810" b="127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9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0C0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F9F86E" wp14:editId="33CC9311">
                <wp:simplePos x="0" y="0"/>
                <wp:positionH relativeFrom="column">
                  <wp:posOffset>2975610</wp:posOffset>
                </wp:positionH>
                <wp:positionV relativeFrom="paragraph">
                  <wp:posOffset>2514600</wp:posOffset>
                </wp:positionV>
                <wp:extent cx="777240" cy="249382"/>
                <wp:effectExtent l="0" t="0" r="22860" b="1778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04590" w14:textId="0FDCC99E" w:rsidR="00050C0F" w:rsidRPr="00050C0F" w:rsidRDefault="00050C0F" w:rsidP="00050C0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TRAJANO</w:t>
                            </w:r>
                            <w:r w:rsidRPr="00050C0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F39C98" wp14:editId="2E01A327">
                                  <wp:extent cx="453390" cy="151130"/>
                                  <wp:effectExtent l="0" t="0" r="3810" b="127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9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9F86E" id="Cuadro de texto 13" o:spid="_x0000_s1028" type="#_x0000_t202" style="position:absolute;margin-left:234.3pt;margin-top:198pt;width:61.2pt;height:19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" fillcolor="white [3201]" strokeweight=".5pt">
                <v:textbox>
                  <w:txbxContent>
                    <w:p w14:paraId="37D04590" w14:textId="0FDCC99E" w:rsidR="00050C0F" w:rsidRPr="00050C0F" w:rsidRDefault="00050C0F" w:rsidP="00050C0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TRAJANO</w:t>
                      </w:r>
                      <w:r w:rsidRPr="00050C0F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1F39C98" wp14:editId="2E01A327">
                            <wp:extent cx="453390" cy="151130"/>
                            <wp:effectExtent l="0" t="0" r="3810" b="127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9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0C0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FF9241" wp14:editId="1BC5356E">
                <wp:simplePos x="0" y="0"/>
                <wp:positionH relativeFrom="column">
                  <wp:posOffset>735965</wp:posOffset>
                </wp:positionH>
                <wp:positionV relativeFrom="paragraph">
                  <wp:posOffset>2514600</wp:posOffset>
                </wp:positionV>
                <wp:extent cx="777240" cy="249382"/>
                <wp:effectExtent l="0" t="0" r="22860" b="1778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BA272" w14:textId="33240F79" w:rsidR="00050C0F" w:rsidRPr="00050C0F" w:rsidRDefault="00050C0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ADRIANO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F9241" id="Cuadro de texto 12" o:spid="_x0000_s1029" type="#_x0000_t202" style="position:absolute;margin-left:57.95pt;margin-top:198pt;width:61.2pt;height:19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" fillcolor="white [3201]" strokeweight=".5pt">
                <v:textbox>
                  <w:txbxContent>
                    <w:p w14:paraId="08CBA272" w14:textId="33240F79" w:rsidR="00050C0F" w:rsidRPr="00050C0F" w:rsidRDefault="00050C0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ADRIANO</w:t>
                      </w:r>
                    </w:p>
                  </w:txbxContent>
                </v:textbox>
              </v:shape>
            </w:pict>
          </mc:Fallback>
        </mc:AlternateContent>
      </w:r>
      <w:r w:rsidR="00050C0F">
        <w:rPr>
          <w:noProof/>
        </w:rPr>
        <w:drawing>
          <wp:anchor distT="0" distB="0" distL="114300" distR="114300" simplePos="0" relativeHeight="251679744" behindDoc="0" locked="0" layoutInCell="1" allowOverlap="1" wp14:anchorId="13F235C7" wp14:editId="721258E5">
            <wp:simplePos x="0" y="0"/>
            <wp:positionH relativeFrom="column">
              <wp:posOffset>-533054</wp:posOffset>
            </wp:positionH>
            <wp:positionV relativeFrom="paragraph">
              <wp:posOffset>198524</wp:posOffset>
            </wp:positionV>
            <wp:extent cx="4356391" cy="2452254"/>
            <wp:effectExtent l="0" t="0" r="6350" b="5715"/>
            <wp:wrapSquare wrapText="bothSides"/>
            <wp:docPr id="10" name="Imagen 10" descr="Imagen que contiene hombre, persona, viend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RIANO-TRAJANO-kbaG--620x349@abc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391" cy="245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C0F">
        <w:rPr>
          <w:noProof/>
        </w:rPr>
        <w:drawing>
          <wp:anchor distT="0" distB="0" distL="114300" distR="114300" simplePos="0" relativeHeight="251680768" behindDoc="0" locked="0" layoutInCell="1" allowOverlap="1" wp14:anchorId="46789947" wp14:editId="5BD5AA33">
            <wp:simplePos x="0" y="0"/>
            <wp:positionH relativeFrom="column">
              <wp:posOffset>3934749</wp:posOffset>
            </wp:positionH>
            <wp:positionV relativeFrom="paragraph">
              <wp:posOffset>94384</wp:posOffset>
            </wp:positionV>
            <wp:extent cx="2486025" cy="3543300"/>
            <wp:effectExtent l="0" t="0" r="9525" b="0"/>
            <wp:wrapSquare wrapText="bothSides"/>
            <wp:docPr id="11" name="Imagen 11" descr="Imagen que contiene edificio, hombr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nec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0952" w:rsidRPr="00D80952" w:rsidSect="00891245">
      <w:headerReference w:type="default" r:id="rId29"/>
      <w:pgSz w:w="11906" w:h="16838"/>
      <w:pgMar w:top="804" w:right="1133" w:bottom="28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018B1" w14:textId="77777777" w:rsidR="00D636AD" w:rsidRDefault="00D636AD" w:rsidP="00215300">
      <w:pPr>
        <w:spacing w:after="0" w:line="240" w:lineRule="auto"/>
      </w:pPr>
      <w:r>
        <w:separator/>
      </w:r>
    </w:p>
  </w:endnote>
  <w:endnote w:type="continuationSeparator" w:id="0">
    <w:p w14:paraId="54EBD0F4" w14:textId="77777777" w:rsidR="00D636AD" w:rsidRDefault="00D636AD" w:rsidP="0021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554E9" w14:textId="77777777" w:rsidR="00D636AD" w:rsidRDefault="00D636AD" w:rsidP="00215300">
      <w:pPr>
        <w:spacing w:after="0" w:line="240" w:lineRule="auto"/>
      </w:pPr>
      <w:r>
        <w:separator/>
      </w:r>
    </w:p>
  </w:footnote>
  <w:footnote w:type="continuationSeparator" w:id="0">
    <w:p w14:paraId="3F60189B" w14:textId="77777777" w:rsidR="00D636AD" w:rsidRDefault="00D636AD" w:rsidP="00215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B4BAE" w14:textId="5AD53336" w:rsidR="00E609E7" w:rsidRDefault="00215300" w:rsidP="000A19DA">
    <w:pPr>
      <w:pStyle w:val="Encabezado"/>
      <w:rPr>
        <w:rFonts w:ascii="Bookman Old Style" w:hAnsi="Bookman Old Style"/>
        <w:sz w:val="12"/>
        <w:szCs w:val="12"/>
      </w:rPr>
    </w:pPr>
    <w:r>
      <w:rPr>
        <w:noProof/>
        <w:sz w:val="16"/>
        <w:szCs w:val="16"/>
        <w:lang w:eastAsia="es-ES"/>
      </w:rPr>
      <w:drawing>
        <wp:anchor distT="0" distB="0" distL="114300" distR="114300" simplePos="0" relativeHeight="251659264" behindDoc="0" locked="0" layoutInCell="1" allowOverlap="1" wp14:anchorId="0960F006" wp14:editId="6A994021">
          <wp:simplePos x="0" y="0"/>
          <wp:positionH relativeFrom="column">
            <wp:posOffset>6111240</wp:posOffset>
          </wp:positionH>
          <wp:positionV relativeFrom="paragraph">
            <wp:posOffset>-186690</wp:posOffset>
          </wp:positionV>
          <wp:extent cx="569595" cy="508000"/>
          <wp:effectExtent l="0" t="0" r="1905" b="6350"/>
          <wp:wrapSquare wrapText="bothSides"/>
          <wp:docPr id="15" name="0 Imagen" descr="logo 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9595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B33126" w14:textId="77777777" w:rsidR="00E609E7" w:rsidRDefault="00D636AD" w:rsidP="000A19DA">
    <w:pPr>
      <w:pStyle w:val="Encabezado"/>
      <w:rPr>
        <w:rFonts w:ascii="Bookman Old Style" w:hAnsi="Bookman Old Style"/>
        <w:sz w:val="12"/>
        <w:szCs w:val="12"/>
      </w:rPr>
    </w:pPr>
  </w:p>
  <w:p w14:paraId="5D713799" w14:textId="646A3DE4" w:rsidR="00E609E7" w:rsidRDefault="00D636AD" w:rsidP="000A19DA">
    <w:pPr>
      <w:pStyle w:val="Encabezado"/>
      <w:rPr>
        <w:rFonts w:ascii="Bookman Old Style" w:hAnsi="Bookman Old Style"/>
        <w:sz w:val="12"/>
        <w:szCs w:val="12"/>
      </w:rPr>
    </w:pPr>
    <w:r w:rsidRPr="00213462">
      <w:rPr>
        <w:rFonts w:ascii="Bookman Old Style" w:hAnsi="Bookman Old Style"/>
        <w:sz w:val="12"/>
        <w:szCs w:val="12"/>
      </w:rPr>
      <w:t xml:space="preserve">HISTORIA DE ESPAÑA   </w:t>
    </w:r>
    <w:r>
      <w:rPr>
        <w:rFonts w:ascii="Bookman Old Style" w:hAnsi="Bookman Old Style"/>
        <w:sz w:val="12"/>
        <w:szCs w:val="12"/>
      </w:rPr>
      <w:t xml:space="preserve">                                         </w:t>
    </w:r>
    <w:r>
      <w:rPr>
        <w:rFonts w:ascii="Bookman Old Style" w:hAnsi="Bookman Old Style"/>
        <w:sz w:val="12"/>
        <w:szCs w:val="12"/>
      </w:rPr>
      <w:t xml:space="preserve">                            DEPARTATAMENTO DE GEOGRAFÍA E HISTORIA                            IES ÁNGEL CORELLA</w:t>
    </w:r>
    <w:r w:rsidRPr="00213462">
      <w:rPr>
        <w:rFonts w:ascii="Bookman Old Style" w:hAnsi="Bookman Old Style"/>
        <w:sz w:val="12"/>
        <w:szCs w:val="12"/>
      </w:rPr>
      <w:t xml:space="preserve">    </w:t>
    </w:r>
  </w:p>
  <w:p w14:paraId="5B6EDCA5" w14:textId="77777777" w:rsidR="00E609E7" w:rsidRDefault="00D636AD" w:rsidP="000A19DA">
    <w:pPr>
      <w:pStyle w:val="Encabezado"/>
      <w:rPr>
        <w:rFonts w:ascii="Bookman Old Style" w:hAnsi="Bookman Old Style"/>
        <w:sz w:val="12"/>
        <w:szCs w:val="12"/>
      </w:rPr>
    </w:pPr>
    <w:r w:rsidRPr="00213462">
      <w:rPr>
        <w:rFonts w:ascii="Bookman Old Style" w:hAnsi="Bookman Old Style"/>
        <w:sz w:val="12"/>
        <w:szCs w:val="12"/>
      </w:rPr>
      <w:t xml:space="preserve">    </w:t>
    </w:r>
    <w:r>
      <w:rPr>
        <w:rFonts w:ascii="Bookman Old Style" w:hAnsi="Bookman Old Style"/>
        <w:sz w:val="12"/>
        <w:szCs w:val="12"/>
      </w:rPr>
      <w:t xml:space="preserve">      </w:t>
    </w:r>
  </w:p>
  <w:p w14:paraId="47138DA4" w14:textId="53DC430B" w:rsidR="00E609E7" w:rsidRPr="000A19DA" w:rsidRDefault="00D636AD" w:rsidP="000A19DA">
    <w:pPr>
      <w:pStyle w:val="Encabezado"/>
      <w:jc w:val="center"/>
      <w:rPr>
        <w:sz w:val="12"/>
        <w:szCs w:val="12"/>
      </w:rPr>
    </w:pPr>
    <w:r w:rsidRPr="000A19DA">
      <w:rPr>
        <w:b/>
        <w:sz w:val="12"/>
        <w:szCs w:val="12"/>
      </w:rPr>
      <w:t>BLOQUE 1</w:t>
    </w:r>
    <w:r w:rsidRPr="000A19DA">
      <w:rPr>
        <w:sz w:val="12"/>
        <w:szCs w:val="12"/>
      </w:rPr>
      <w:t>: LA PENÍNSULA IBÉRICA D</w:t>
    </w:r>
    <w:r w:rsidRPr="000A19DA">
      <w:rPr>
        <w:sz w:val="12"/>
        <w:szCs w:val="12"/>
      </w:rPr>
      <w:t xml:space="preserve">ESDE LOS PRIMEROS ROMANOS HASTA LA DESAPARICIÓN DE LA MONARQUÍA VISIGODA </w:t>
    </w:r>
    <w:r w:rsidRPr="000A19DA">
      <w:rPr>
        <w:sz w:val="12"/>
        <w:szCs w:val="12"/>
      </w:rPr>
      <w:t>(711)</w:t>
    </w:r>
    <w:r w:rsidRPr="000A19DA">
      <w:rPr>
        <w:sz w:val="12"/>
        <w:szCs w:val="12"/>
      </w:rPr>
      <w:t xml:space="preserve"> </w:t>
    </w:r>
    <w:r w:rsidRPr="000A19DA">
      <w:rPr>
        <w:sz w:val="12"/>
        <w:szCs w:val="12"/>
      </w:rPr>
      <w:t xml:space="preserve">                   </w:t>
    </w:r>
    <w:r w:rsidRPr="000A19DA">
      <w:rPr>
        <w:sz w:val="12"/>
        <w:szCs w:val="12"/>
      </w:rPr>
      <w:t xml:space="preserve">   </w:t>
    </w:r>
    <w:r w:rsidRPr="000A19DA">
      <w:rPr>
        <w:sz w:val="12"/>
        <w:szCs w:val="12"/>
      </w:rPr>
      <w:t>1.</w:t>
    </w:r>
    <w:r w:rsidR="00215300">
      <w:rPr>
        <w:sz w:val="12"/>
        <w:szCs w:val="12"/>
      </w:rPr>
      <w:t>3</w:t>
    </w:r>
  </w:p>
  <w:p w14:paraId="542DB567" w14:textId="77777777" w:rsidR="00E609E7" w:rsidRPr="00BA2BFB" w:rsidRDefault="00D636AD">
    <w:pPr>
      <w:pStyle w:val="Encabezad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D39B5"/>
    <w:multiLevelType w:val="hybridMultilevel"/>
    <w:tmpl w:val="08363C68"/>
    <w:lvl w:ilvl="0" w:tplc="CDC460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eastAsia="SimSun" w:hAnsi="Bookman Old Style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300"/>
    <w:rsid w:val="00050C0F"/>
    <w:rsid w:val="00104DD3"/>
    <w:rsid w:val="00152CE9"/>
    <w:rsid w:val="00215300"/>
    <w:rsid w:val="002829CA"/>
    <w:rsid w:val="003A7BA6"/>
    <w:rsid w:val="004A02C7"/>
    <w:rsid w:val="00663321"/>
    <w:rsid w:val="00734C77"/>
    <w:rsid w:val="0083694D"/>
    <w:rsid w:val="00895B86"/>
    <w:rsid w:val="00984718"/>
    <w:rsid w:val="009E34CA"/>
    <w:rsid w:val="00A25766"/>
    <w:rsid w:val="00BB70A7"/>
    <w:rsid w:val="00D04980"/>
    <w:rsid w:val="00D636AD"/>
    <w:rsid w:val="00D80952"/>
    <w:rsid w:val="00DA36E6"/>
    <w:rsid w:val="00E1046E"/>
    <w:rsid w:val="00F6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701CD"/>
  <w15:chartTrackingRefBased/>
  <w15:docId w15:val="{B8BA6297-B626-437D-B1A4-B74FFDB3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300"/>
    <w:pPr>
      <w:spacing w:after="200" w:line="27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153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15300"/>
  </w:style>
  <w:style w:type="paragraph" w:styleId="Prrafodelista">
    <w:name w:val="List Paragraph"/>
    <w:basedOn w:val="Normal"/>
    <w:uiPriority w:val="34"/>
    <w:qFormat/>
    <w:rsid w:val="0021530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215300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2153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5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543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Gema Sejas del Piñal</dc:creator>
  <cp:keywords/>
  <dc:description/>
  <cp:lastModifiedBy>Gema Sejas del Piñal</cp:lastModifiedBy>
  <cp:revision>14</cp:revision>
  <dcterms:created xsi:type="dcterms:W3CDTF">2020-08-14T09:33:00Z</dcterms:created>
  <dcterms:modified xsi:type="dcterms:W3CDTF">2020-08-14T10:57:00Z</dcterms:modified>
</cp:coreProperties>
</file>